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7906" w14:textId="0F0EE2EB" w:rsidR="002B0957" w:rsidRPr="00E40F75" w:rsidRDefault="00425258" w:rsidP="002B0957">
      <w:pPr>
        <w:pStyle w:val="Nagwek1"/>
        <w:spacing w:before="90"/>
        <w:ind w:left="0" w:right="115" w:firstLine="0"/>
        <w:jc w:val="right"/>
      </w:pPr>
      <w:r>
        <w:t>Zawonia, 30</w:t>
      </w:r>
      <w:bookmarkStart w:id="0" w:name="_GoBack"/>
      <w:bookmarkEnd w:id="0"/>
      <w:r w:rsidR="002B0957" w:rsidRPr="00E40F75">
        <w:t>.0</w:t>
      </w:r>
      <w:r w:rsidR="00C13696">
        <w:t>9</w:t>
      </w:r>
      <w:r w:rsidR="002B0957" w:rsidRPr="00E40F75">
        <w:t>.2020 r.</w:t>
      </w:r>
    </w:p>
    <w:p w14:paraId="2318E07B" w14:textId="2FB2A1BE" w:rsidR="002B0957" w:rsidRPr="00C3697C" w:rsidRDefault="002B0957" w:rsidP="002B0957">
      <w:pPr>
        <w:pStyle w:val="Nagwek2"/>
        <w:spacing w:before="168"/>
        <w:ind w:left="502" w:right="502"/>
        <w:jc w:val="center"/>
        <w:rPr>
          <w:sz w:val="24"/>
        </w:rPr>
      </w:pPr>
      <w:r w:rsidRPr="00C3697C">
        <w:rPr>
          <w:sz w:val="24"/>
        </w:rPr>
        <w:t xml:space="preserve">Zaproszenie do złożenia oferty na </w:t>
      </w:r>
      <w:r w:rsidR="00C13696" w:rsidRPr="00C3697C">
        <w:rPr>
          <w:sz w:val="24"/>
        </w:rPr>
        <w:t>remont rowu odwadniającego w pasie drogi gminnej,  - dz. nr 149 w Sędzicach, gmina Zawonia</w:t>
      </w:r>
    </w:p>
    <w:p w14:paraId="0C68878F" w14:textId="77777777" w:rsidR="002B0957" w:rsidRPr="00C3697C" w:rsidRDefault="002B0957" w:rsidP="002B0957">
      <w:pPr>
        <w:pStyle w:val="Nagwek2"/>
        <w:spacing w:before="168"/>
        <w:ind w:left="502" w:right="502"/>
        <w:jc w:val="center"/>
        <w:rPr>
          <w:b w:val="0"/>
          <w:sz w:val="29"/>
        </w:rPr>
      </w:pPr>
    </w:p>
    <w:p w14:paraId="21252742" w14:textId="77777777" w:rsidR="002B0957" w:rsidRPr="00C3697C" w:rsidRDefault="002B0957" w:rsidP="002B0957">
      <w:pPr>
        <w:pStyle w:val="Akapitzlist"/>
        <w:numPr>
          <w:ilvl w:val="0"/>
          <w:numId w:val="14"/>
        </w:numPr>
        <w:tabs>
          <w:tab w:val="left" w:pos="373"/>
        </w:tabs>
        <w:rPr>
          <w:b/>
        </w:rPr>
      </w:pPr>
      <w:r w:rsidRPr="00C3697C">
        <w:rPr>
          <w:b/>
          <w:spacing w:val="16"/>
        </w:rPr>
        <w:t>ZAMAWIAJĄCY:</w:t>
      </w:r>
    </w:p>
    <w:p w14:paraId="295FCC32" w14:textId="77777777" w:rsidR="002B0957" w:rsidRPr="00C3697C" w:rsidRDefault="002B0957" w:rsidP="002B0957">
      <w:pPr>
        <w:pStyle w:val="Tekstpodstawowy"/>
        <w:spacing w:before="1"/>
        <w:ind w:left="116" w:right="7509"/>
      </w:pPr>
    </w:p>
    <w:p w14:paraId="5B295D00" w14:textId="77777777" w:rsidR="002B0957" w:rsidRPr="00C3697C" w:rsidRDefault="002B0957" w:rsidP="002B0957">
      <w:pPr>
        <w:pStyle w:val="Tekstpodstawowy"/>
        <w:spacing w:before="1"/>
        <w:ind w:left="116" w:right="7509"/>
      </w:pPr>
      <w:r w:rsidRPr="00C3697C">
        <w:t>Gmina Zawonia, ul. Trzebnicka</w:t>
      </w:r>
      <w:r w:rsidRPr="00C3697C">
        <w:rPr>
          <w:spacing w:val="-1"/>
        </w:rPr>
        <w:t xml:space="preserve"> </w:t>
      </w:r>
      <w:r w:rsidRPr="00C3697C">
        <w:rPr>
          <w:spacing w:val="-5"/>
        </w:rPr>
        <w:t>11,</w:t>
      </w:r>
    </w:p>
    <w:p w14:paraId="5CE1A3BD" w14:textId="77777777" w:rsidR="002B0957" w:rsidRPr="00C3697C" w:rsidRDefault="002B0957" w:rsidP="002B0957">
      <w:pPr>
        <w:pStyle w:val="Tekstpodstawowy"/>
        <w:spacing w:line="251" w:lineRule="exact"/>
        <w:ind w:left="116"/>
      </w:pPr>
      <w:r w:rsidRPr="00C3697C">
        <w:t>55-106 Zawonia,</w:t>
      </w:r>
    </w:p>
    <w:p w14:paraId="57536239" w14:textId="77777777" w:rsidR="002B0957" w:rsidRPr="00C3697C" w:rsidRDefault="002B0957" w:rsidP="002B0957">
      <w:pPr>
        <w:pStyle w:val="Tekstpodstawowy"/>
        <w:spacing w:before="2" w:line="252" w:lineRule="exact"/>
        <w:ind w:left="116"/>
      </w:pPr>
      <w:r w:rsidRPr="00C3697C">
        <w:t>REGON 931934905</w:t>
      </w:r>
    </w:p>
    <w:p w14:paraId="34EC195F" w14:textId="77777777" w:rsidR="002B0957" w:rsidRPr="00C3697C" w:rsidRDefault="002B0957" w:rsidP="002B0957">
      <w:pPr>
        <w:pStyle w:val="Tekstpodstawowy"/>
        <w:spacing w:line="252" w:lineRule="exact"/>
        <w:ind w:left="116"/>
      </w:pPr>
      <w:r w:rsidRPr="00C3697C">
        <w:t>NIP 9151603787</w:t>
      </w:r>
    </w:p>
    <w:p w14:paraId="6096243B" w14:textId="77777777" w:rsidR="002B0957" w:rsidRPr="00C3697C" w:rsidRDefault="002B0957" w:rsidP="002B0957">
      <w:pPr>
        <w:pStyle w:val="Tekstpodstawowy"/>
        <w:spacing w:before="5"/>
        <w:rPr>
          <w:sz w:val="20"/>
        </w:rPr>
      </w:pPr>
    </w:p>
    <w:p w14:paraId="7AF8D9A6" w14:textId="77777777" w:rsidR="002B0957" w:rsidRPr="00C3697C" w:rsidRDefault="002B0957" w:rsidP="002B0957">
      <w:pPr>
        <w:pStyle w:val="Nagwek2"/>
        <w:numPr>
          <w:ilvl w:val="0"/>
          <w:numId w:val="14"/>
        </w:numPr>
        <w:tabs>
          <w:tab w:val="left" w:pos="398"/>
        </w:tabs>
        <w:ind w:left="397" w:hanging="282"/>
      </w:pPr>
      <w:r w:rsidRPr="00C3697C">
        <w:t>PODSTAWA PRZEDMIOTU</w:t>
      </w:r>
      <w:r w:rsidRPr="00C3697C">
        <w:rPr>
          <w:spacing w:val="-3"/>
        </w:rPr>
        <w:t xml:space="preserve"> </w:t>
      </w:r>
      <w:r w:rsidRPr="00C3697C">
        <w:t>ZAMÓWIENIA:</w:t>
      </w:r>
    </w:p>
    <w:p w14:paraId="37C2BCED" w14:textId="77777777" w:rsidR="002B0957" w:rsidRPr="00C3697C" w:rsidRDefault="002B0957" w:rsidP="002B0957">
      <w:pPr>
        <w:pStyle w:val="Tekstpodstawowy"/>
        <w:spacing w:before="7"/>
        <w:rPr>
          <w:b/>
          <w:sz w:val="21"/>
        </w:rPr>
      </w:pPr>
    </w:p>
    <w:p w14:paraId="44D6A13F" w14:textId="77777777" w:rsidR="002B0957" w:rsidRPr="00C3697C" w:rsidRDefault="002B0957" w:rsidP="002B0957">
      <w:pPr>
        <w:pStyle w:val="Akapitzlist"/>
        <w:numPr>
          <w:ilvl w:val="0"/>
          <w:numId w:val="13"/>
        </w:numPr>
        <w:tabs>
          <w:tab w:val="left" w:pos="400"/>
        </w:tabs>
        <w:ind w:right="116"/>
      </w:pPr>
      <w:r w:rsidRPr="00C3697C">
        <w:t>Postępowanie o udzielenie zamówienia prowadzone jest w trybie zapytania ofertowego o wartości nieprzekraczającej równowartości kwoty 30 000 euro. Do niniejszego zapytania ofertowego zgodnie z art. 4 pkt 8 nie stosuje się przepisów ustawy Prawo zamówień publicznych (tekst jednolity: Dz. U. z 2019 r. poz. 1843 ze</w:t>
      </w:r>
      <w:r w:rsidRPr="00C3697C">
        <w:rPr>
          <w:spacing w:val="-5"/>
        </w:rPr>
        <w:t xml:space="preserve"> </w:t>
      </w:r>
      <w:r w:rsidRPr="00C3697C">
        <w:t>zm.).</w:t>
      </w:r>
    </w:p>
    <w:p w14:paraId="78F4BCDC" w14:textId="77777777" w:rsidR="002B0957" w:rsidRPr="00E40F75" w:rsidRDefault="002B0957" w:rsidP="002B0957">
      <w:pPr>
        <w:pStyle w:val="Tekstpodstawowy"/>
        <w:spacing w:before="7"/>
      </w:pPr>
    </w:p>
    <w:p w14:paraId="5FFE2EFE" w14:textId="77777777" w:rsidR="002B0957" w:rsidRPr="00E40F75" w:rsidRDefault="002B0957" w:rsidP="002B0957">
      <w:pPr>
        <w:pStyle w:val="Nagwek2"/>
        <w:numPr>
          <w:ilvl w:val="0"/>
          <w:numId w:val="14"/>
        </w:numPr>
        <w:tabs>
          <w:tab w:val="left" w:pos="486"/>
        </w:tabs>
        <w:ind w:left="485" w:hanging="370"/>
      </w:pPr>
      <w:r w:rsidRPr="00E40F75">
        <w:t>INFORMACJE</w:t>
      </w:r>
      <w:r w:rsidRPr="00E40F75">
        <w:rPr>
          <w:spacing w:val="-5"/>
        </w:rPr>
        <w:t xml:space="preserve"> </w:t>
      </w:r>
      <w:r w:rsidRPr="00E40F75">
        <w:t>OGÓLNE:</w:t>
      </w:r>
    </w:p>
    <w:p w14:paraId="355DB5D8" w14:textId="77777777" w:rsidR="002B0957" w:rsidRPr="00E40F75" w:rsidRDefault="002B0957" w:rsidP="002B0957">
      <w:pPr>
        <w:pStyle w:val="Tekstpodstawowy"/>
        <w:spacing w:before="180"/>
        <w:ind w:left="116" w:right="112"/>
        <w:jc w:val="both"/>
      </w:pPr>
      <w:r w:rsidRPr="00E40F75">
        <w:t xml:space="preserve">Administratorem Pani/Pana danych osobowych jest: Gmina Zawonia na podstawie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</w:t>
      </w:r>
      <w:proofErr w:type="spellStart"/>
      <w:r w:rsidRPr="00E40F75">
        <w:t>siedz</w:t>
      </w:r>
      <w:proofErr w:type="spellEnd"/>
      <w:r w:rsidRPr="00E40F75">
        <w:t>, 55-106 Zawonia ul. Trzebnicka 11,</w:t>
      </w:r>
    </w:p>
    <w:p w14:paraId="6715E4B3" w14:textId="77777777" w:rsidR="002B0957" w:rsidRPr="00E40F75" w:rsidRDefault="002B0957" w:rsidP="002B0957">
      <w:pPr>
        <w:pStyle w:val="Tekstpodstawowy"/>
        <w:spacing w:before="10"/>
        <w:rPr>
          <w:sz w:val="21"/>
        </w:rPr>
      </w:pPr>
    </w:p>
    <w:p w14:paraId="4DF3A0EF" w14:textId="7145DFEA" w:rsidR="002B0957" w:rsidRPr="00E40F75" w:rsidRDefault="002B0957" w:rsidP="002B0957">
      <w:pPr>
        <w:pStyle w:val="Akapitzlist"/>
        <w:numPr>
          <w:ilvl w:val="1"/>
          <w:numId w:val="14"/>
        </w:numPr>
        <w:tabs>
          <w:tab w:val="left" w:pos="837"/>
        </w:tabs>
        <w:spacing w:line="273" w:lineRule="auto"/>
        <w:ind w:right="110"/>
        <w:rPr>
          <w:rFonts w:ascii="Symbol" w:hAnsi="Symbol"/>
        </w:rPr>
      </w:pPr>
      <w:r w:rsidRPr="00E40F75">
        <w:t xml:space="preserve">Inspektorem Ochrony Danych Osobowych jest p. Marek Adamaszek, kontakt pod adresem </w:t>
      </w:r>
      <w:r w:rsidRPr="00E40F75">
        <w:rPr>
          <w:spacing w:val="3"/>
        </w:rPr>
        <w:t xml:space="preserve">e- </w:t>
      </w:r>
      <w:r w:rsidRPr="00E40F75">
        <w:t xml:space="preserve">mail: </w:t>
      </w:r>
      <w:hyperlink r:id="rId7">
        <w:r w:rsidR="00AC07E0" w:rsidRPr="00AC07E0">
          <w:t xml:space="preserve"> </w:t>
        </w:r>
        <w:hyperlink r:id="rId8" w:history="1">
          <w:r w:rsidR="00AC07E0" w:rsidRPr="00805896">
            <w:rPr>
              <w:color w:val="0563C1"/>
              <w:u w:val="single"/>
            </w:rPr>
            <w:t>iod@zawonia.pl</w:t>
          </w:r>
        </w:hyperlink>
        <w:r w:rsidR="00AC07E0">
          <w:t>,</w:t>
        </w:r>
        <w:r w:rsidRPr="00E40F75">
          <w:t xml:space="preserve"> </w:t>
        </w:r>
      </w:hyperlink>
      <w:r w:rsidRPr="00E40F75">
        <w:t>lub telefonicznie nr:</w:t>
      </w:r>
      <w:r w:rsidRPr="00E40F75">
        <w:rPr>
          <w:spacing w:val="-1"/>
        </w:rPr>
        <w:t xml:space="preserve"> </w:t>
      </w:r>
      <w:r w:rsidRPr="00E40F75">
        <w:t>608294903,</w:t>
      </w:r>
    </w:p>
    <w:p w14:paraId="1671DEF9" w14:textId="77777777" w:rsidR="002B0957" w:rsidRPr="00E40F75" w:rsidRDefault="002B0957" w:rsidP="002B0957">
      <w:pPr>
        <w:pStyle w:val="Akapitzlist"/>
        <w:numPr>
          <w:ilvl w:val="1"/>
          <w:numId w:val="14"/>
        </w:numPr>
        <w:tabs>
          <w:tab w:val="left" w:pos="837"/>
        </w:tabs>
        <w:spacing w:before="2" w:line="276" w:lineRule="auto"/>
        <w:ind w:right="117"/>
        <w:rPr>
          <w:rFonts w:ascii="Symbol" w:hAnsi="Symbol"/>
        </w:rPr>
      </w:pPr>
      <w:r w:rsidRPr="00E40F75">
        <w:t>Pani/Pana dane osobowe przetwarzane będą na podstawie art. 6 ust. 1 lit. c RODO w celu związanym z postępowaniem niniejszego postępowania o udzielenie zamówienia publicznego przeprowadzonego w trybie art. 4 ustawy Prawo zamówień publicznych ( Dz. U z 2019 poz. 1843 ze</w:t>
      </w:r>
      <w:r w:rsidRPr="00E40F75">
        <w:rPr>
          <w:spacing w:val="-1"/>
        </w:rPr>
        <w:t xml:space="preserve"> </w:t>
      </w:r>
      <w:r w:rsidRPr="00E40F75">
        <w:t>zm.)</w:t>
      </w:r>
      <w:r w:rsidR="00527CED" w:rsidRPr="00E40F75">
        <w:t>,</w:t>
      </w:r>
    </w:p>
    <w:p w14:paraId="2983AA62" w14:textId="77777777" w:rsidR="002B0957" w:rsidRPr="00E40F75" w:rsidRDefault="002B0957" w:rsidP="002B0957">
      <w:pPr>
        <w:pStyle w:val="Akapitzlist"/>
        <w:numPr>
          <w:ilvl w:val="1"/>
          <w:numId w:val="14"/>
        </w:numPr>
        <w:tabs>
          <w:tab w:val="left" w:pos="837"/>
        </w:tabs>
        <w:spacing w:line="276" w:lineRule="auto"/>
        <w:ind w:right="121"/>
        <w:rPr>
          <w:rFonts w:ascii="Symbol" w:hAnsi="Symbol"/>
        </w:rPr>
      </w:pPr>
      <w:r w:rsidRPr="00E40F75">
        <w:t>Pani/Pana dane osobowe będą przechowywane przez okres trwania umowy, a po jej zakończeniu przez czas wynikający z obowiązujących przepisów prawa lub do czasu przedawnienia</w:t>
      </w:r>
      <w:r w:rsidRPr="00E40F75">
        <w:rPr>
          <w:spacing w:val="-1"/>
        </w:rPr>
        <w:t xml:space="preserve"> </w:t>
      </w:r>
      <w:r w:rsidRPr="00E40F75">
        <w:t>roszczeń</w:t>
      </w:r>
      <w:r w:rsidR="00527CED" w:rsidRPr="00E40F75">
        <w:t>,</w:t>
      </w:r>
    </w:p>
    <w:p w14:paraId="3B2C46B9" w14:textId="77777777" w:rsidR="0040297B" w:rsidRPr="00E40F75" w:rsidRDefault="0040297B" w:rsidP="0040297B">
      <w:pPr>
        <w:pStyle w:val="Akapitzlist"/>
        <w:numPr>
          <w:ilvl w:val="1"/>
          <w:numId w:val="14"/>
        </w:numPr>
        <w:tabs>
          <w:tab w:val="left" w:pos="837"/>
        </w:tabs>
        <w:spacing w:before="1" w:line="276" w:lineRule="auto"/>
        <w:ind w:right="116"/>
        <w:rPr>
          <w:rFonts w:ascii="Symbol" w:hAnsi="Symbol"/>
        </w:rPr>
      </w:pPr>
      <w:r w:rsidRPr="00E40F75">
        <w:t>obowiązek podania przez Panią/Pana danych osobowych bezpośrednio Pani/Pana dotyczących jest wymogiem związanym z udziałem w postępowaniu o udzielenie zamówienia  publicznego;</w:t>
      </w:r>
    </w:p>
    <w:p w14:paraId="2CA1E7DF" w14:textId="77777777" w:rsidR="0040297B" w:rsidRPr="00E40F75" w:rsidRDefault="0040297B" w:rsidP="00527CED">
      <w:pPr>
        <w:pStyle w:val="Akapitzlist"/>
        <w:numPr>
          <w:ilvl w:val="1"/>
          <w:numId w:val="14"/>
        </w:numPr>
        <w:tabs>
          <w:tab w:val="left" w:pos="837"/>
        </w:tabs>
        <w:spacing w:line="273" w:lineRule="auto"/>
        <w:ind w:right="118"/>
        <w:rPr>
          <w:rFonts w:ascii="Symbol" w:hAnsi="Symbol"/>
        </w:rPr>
        <w:sectPr w:rsidR="0040297B" w:rsidRPr="00E40F75" w:rsidSect="00527CED">
          <w:headerReference w:type="default" r:id="rId9"/>
          <w:footerReference w:type="default" r:id="rId10"/>
          <w:headerReference w:type="first" r:id="rId11"/>
          <w:pgSz w:w="11910" w:h="16840"/>
          <w:pgMar w:top="2640" w:right="1300" w:bottom="900" w:left="1300" w:header="284" w:footer="702" w:gutter="0"/>
          <w:cols w:space="708"/>
          <w:titlePg/>
          <w:docGrid w:linePitch="299"/>
        </w:sectPr>
      </w:pPr>
      <w:r w:rsidRPr="00E40F75">
        <w:t>w odniesieniu do Pani/Pana danych osobowych decyzje nie będą podejmowane w sposób zautomatyzowany, stosowanie do art. 22</w:t>
      </w:r>
      <w:r w:rsidRPr="00E40F75">
        <w:rPr>
          <w:spacing w:val="-3"/>
        </w:rPr>
        <w:t xml:space="preserve"> </w:t>
      </w:r>
      <w:r w:rsidR="00527CED" w:rsidRPr="00E40F75">
        <w:t>RODO,</w:t>
      </w:r>
    </w:p>
    <w:p w14:paraId="5A49267C" w14:textId="77777777" w:rsidR="002B0957" w:rsidRPr="00E40F75" w:rsidRDefault="002B0957" w:rsidP="002B0957">
      <w:pPr>
        <w:pStyle w:val="Akapitzlist"/>
        <w:numPr>
          <w:ilvl w:val="1"/>
          <w:numId w:val="14"/>
        </w:numPr>
        <w:tabs>
          <w:tab w:val="left" w:pos="892"/>
        </w:tabs>
        <w:ind w:left="891" w:hanging="416"/>
        <w:rPr>
          <w:rFonts w:ascii="Symbol" w:hAnsi="Symbol"/>
        </w:rPr>
      </w:pPr>
      <w:r w:rsidRPr="00E40F75">
        <w:lastRenderedPageBreak/>
        <w:t>posiada</w:t>
      </w:r>
      <w:r w:rsidRPr="00E40F75">
        <w:rPr>
          <w:spacing w:val="-1"/>
        </w:rPr>
        <w:t xml:space="preserve"> </w:t>
      </w:r>
      <w:r w:rsidRPr="00E40F75">
        <w:t>Pani/Pan:</w:t>
      </w:r>
    </w:p>
    <w:p w14:paraId="43564008" w14:textId="77777777" w:rsidR="002B0957" w:rsidRPr="00E40F75" w:rsidRDefault="002B0957" w:rsidP="00527CED">
      <w:pPr>
        <w:pStyle w:val="Akapitzlist"/>
        <w:numPr>
          <w:ilvl w:val="2"/>
          <w:numId w:val="14"/>
        </w:numPr>
        <w:spacing w:before="37"/>
        <w:ind w:left="426" w:right="117" w:hanging="427"/>
        <w:jc w:val="left"/>
      </w:pPr>
      <w:r w:rsidRPr="00E40F75">
        <w:t>na</w:t>
      </w:r>
      <w:r w:rsidRPr="00E40F75">
        <w:rPr>
          <w:spacing w:val="12"/>
        </w:rPr>
        <w:t xml:space="preserve"> </w:t>
      </w:r>
      <w:r w:rsidRPr="00E40F75">
        <w:t>podstawie</w:t>
      </w:r>
      <w:r w:rsidRPr="00E40F75">
        <w:rPr>
          <w:spacing w:val="12"/>
        </w:rPr>
        <w:t xml:space="preserve"> </w:t>
      </w:r>
      <w:r w:rsidRPr="00E40F75">
        <w:t>art.</w:t>
      </w:r>
      <w:r w:rsidRPr="00E40F75">
        <w:rPr>
          <w:spacing w:val="17"/>
        </w:rPr>
        <w:t xml:space="preserve"> </w:t>
      </w:r>
      <w:r w:rsidRPr="00E40F75">
        <w:t>15</w:t>
      </w:r>
      <w:r w:rsidRPr="00E40F75">
        <w:rPr>
          <w:spacing w:val="12"/>
        </w:rPr>
        <w:t xml:space="preserve"> </w:t>
      </w:r>
      <w:r w:rsidRPr="00E40F75">
        <w:t>RODO</w:t>
      </w:r>
      <w:r w:rsidRPr="00E40F75">
        <w:rPr>
          <w:spacing w:val="13"/>
        </w:rPr>
        <w:t xml:space="preserve"> </w:t>
      </w:r>
      <w:r w:rsidRPr="00E40F75">
        <w:t>prawo</w:t>
      </w:r>
      <w:r w:rsidRPr="00E40F75">
        <w:rPr>
          <w:spacing w:val="15"/>
        </w:rPr>
        <w:t xml:space="preserve"> </w:t>
      </w:r>
      <w:r w:rsidRPr="00E40F75">
        <w:t>dostępu</w:t>
      </w:r>
      <w:r w:rsidRPr="00E40F75">
        <w:rPr>
          <w:spacing w:val="14"/>
        </w:rPr>
        <w:t xml:space="preserve"> </w:t>
      </w:r>
      <w:r w:rsidRPr="00E40F75">
        <w:t>do</w:t>
      </w:r>
      <w:r w:rsidRPr="00E40F75">
        <w:rPr>
          <w:spacing w:val="12"/>
        </w:rPr>
        <w:t xml:space="preserve"> </w:t>
      </w:r>
      <w:r w:rsidRPr="00E40F75">
        <w:t>danych</w:t>
      </w:r>
      <w:r w:rsidRPr="00E40F75">
        <w:rPr>
          <w:spacing w:val="16"/>
        </w:rPr>
        <w:t xml:space="preserve"> </w:t>
      </w:r>
      <w:r w:rsidRPr="00E40F75">
        <w:t>osobowych</w:t>
      </w:r>
      <w:r w:rsidRPr="00E40F75">
        <w:rPr>
          <w:spacing w:val="15"/>
        </w:rPr>
        <w:t xml:space="preserve"> </w:t>
      </w:r>
      <w:r w:rsidRPr="00E40F75">
        <w:t>Pani/Pana</w:t>
      </w:r>
      <w:r w:rsidRPr="00E40F75">
        <w:rPr>
          <w:spacing w:val="13"/>
        </w:rPr>
        <w:t xml:space="preserve"> </w:t>
      </w:r>
      <w:r w:rsidRPr="00E40F75">
        <w:t>dotyczących;</w:t>
      </w:r>
    </w:p>
    <w:p w14:paraId="5EE35CB4" w14:textId="77777777" w:rsidR="002B0957" w:rsidRPr="00E40F75" w:rsidRDefault="002B0957" w:rsidP="00527CED">
      <w:pPr>
        <w:pStyle w:val="Akapitzlist"/>
        <w:numPr>
          <w:ilvl w:val="2"/>
          <w:numId w:val="14"/>
        </w:numPr>
        <w:spacing w:before="37"/>
        <w:ind w:left="426" w:right="117" w:hanging="427"/>
        <w:jc w:val="left"/>
      </w:pPr>
      <w:r w:rsidRPr="00E40F75">
        <w:t>na</w:t>
      </w:r>
      <w:r w:rsidRPr="00E40F75">
        <w:rPr>
          <w:spacing w:val="46"/>
        </w:rPr>
        <w:t xml:space="preserve"> </w:t>
      </w:r>
      <w:r w:rsidRPr="00E40F75">
        <w:t>podstawie</w:t>
      </w:r>
      <w:r w:rsidRPr="00E40F75">
        <w:rPr>
          <w:spacing w:val="47"/>
        </w:rPr>
        <w:t xml:space="preserve"> </w:t>
      </w:r>
      <w:r w:rsidRPr="00E40F75">
        <w:t>art.</w:t>
      </w:r>
      <w:r w:rsidRPr="00E40F75">
        <w:rPr>
          <w:spacing w:val="48"/>
        </w:rPr>
        <w:t xml:space="preserve"> </w:t>
      </w:r>
      <w:r w:rsidRPr="00E40F75">
        <w:t>16</w:t>
      </w:r>
      <w:r w:rsidRPr="00E40F75">
        <w:rPr>
          <w:spacing w:val="44"/>
        </w:rPr>
        <w:t xml:space="preserve"> </w:t>
      </w:r>
      <w:r w:rsidRPr="00E40F75">
        <w:t>RODO</w:t>
      </w:r>
      <w:r w:rsidRPr="00E40F75">
        <w:rPr>
          <w:spacing w:val="48"/>
        </w:rPr>
        <w:t xml:space="preserve"> </w:t>
      </w:r>
      <w:r w:rsidRPr="00E40F75">
        <w:t>prawo</w:t>
      </w:r>
      <w:r w:rsidRPr="00E40F75">
        <w:rPr>
          <w:spacing w:val="47"/>
        </w:rPr>
        <w:t xml:space="preserve"> </w:t>
      </w:r>
      <w:r w:rsidRPr="00E40F75">
        <w:t>do</w:t>
      </w:r>
      <w:r w:rsidRPr="00E40F75">
        <w:rPr>
          <w:spacing w:val="46"/>
        </w:rPr>
        <w:t xml:space="preserve"> </w:t>
      </w:r>
      <w:r w:rsidRPr="00E40F75">
        <w:t>sprostowania</w:t>
      </w:r>
      <w:r w:rsidRPr="00E40F75">
        <w:rPr>
          <w:spacing w:val="49"/>
        </w:rPr>
        <w:t xml:space="preserve"> </w:t>
      </w:r>
      <w:r w:rsidRPr="00E40F75">
        <w:t>Pani/Pana</w:t>
      </w:r>
      <w:r w:rsidRPr="00E40F75">
        <w:rPr>
          <w:spacing w:val="48"/>
        </w:rPr>
        <w:t xml:space="preserve"> </w:t>
      </w:r>
      <w:r w:rsidRPr="00E40F75">
        <w:t>danych</w:t>
      </w:r>
      <w:r w:rsidRPr="00E40F75">
        <w:rPr>
          <w:spacing w:val="47"/>
        </w:rPr>
        <w:t xml:space="preserve"> </w:t>
      </w:r>
      <w:r w:rsidRPr="00E40F75">
        <w:t>osobowych</w:t>
      </w:r>
      <w:r w:rsidRPr="00E40F75">
        <w:rPr>
          <w:spacing w:val="48"/>
        </w:rPr>
        <w:t xml:space="preserve"> </w:t>
      </w:r>
      <w:r w:rsidRPr="00E40F75">
        <w:t>**;</w:t>
      </w:r>
    </w:p>
    <w:p w14:paraId="53685183" w14:textId="77777777" w:rsidR="002B0957" w:rsidRPr="00E40F75" w:rsidRDefault="002B0957" w:rsidP="00527CED">
      <w:pPr>
        <w:pStyle w:val="Akapitzlist"/>
        <w:numPr>
          <w:ilvl w:val="2"/>
          <w:numId w:val="14"/>
        </w:numPr>
        <w:spacing w:before="37"/>
        <w:ind w:left="426" w:right="117" w:hanging="427"/>
        <w:jc w:val="left"/>
      </w:pPr>
      <w:r w:rsidRPr="00E40F75">
        <w:t>na</w:t>
      </w:r>
      <w:r w:rsidRPr="00E40F75">
        <w:rPr>
          <w:spacing w:val="23"/>
        </w:rPr>
        <w:t xml:space="preserve"> </w:t>
      </w:r>
      <w:r w:rsidRPr="00E40F75">
        <w:t>podstawie</w:t>
      </w:r>
      <w:r w:rsidRPr="00E40F75">
        <w:rPr>
          <w:spacing w:val="27"/>
        </w:rPr>
        <w:t xml:space="preserve"> </w:t>
      </w:r>
      <w:r w:rsidRPr="00E40F75">
        <w:t>art.</w:t>
      </w:r>
      <w:r w:rsidRPr="00E40F75">
        <w:rPr>
          <w:spacing w:val="26"/>
        </w:rPr>
        <w:t xml:space="preserve"> </w:t>
      </w:r>
      <w:r w:rsidRPr="00E40F75">
        <w:t>18</w:t>
      </w:r>
      <w:r w:rsidRPr="00E40F75">
        <w:rPr>
          <w:spacing w:val="24"/>
        </w:rPr>
        <w:t xml:space="preserve"> </w:t>
      </w:r>
      <w:r w:rsidRPr="00E40F75">
        <w:t>RODO</w:t>
      </w:r>
      <w:r w:rsidRPr="00E40F75">
        <w:rPr>
          <w:spacing w:val="25"/>
        </w:rPr>
        <w:t xml:space="preserve"> </w:t>
      </w:r>
      <w:r w:rsidRPr="00E40F75">
        <w:t>prawo</w:t>
      </w:r>
      <w:r w:rsidRPr="00E40F75">
        <w:rPr>
          <w:spacing w:val="26"/>
        </w:rPr>
        <w:t xml:space="preserve"> </w:t>
      </w:r>
      <w:r w:rsidRPr="00E40F75">
        <w:t>żądania</w:t>
      </w:r>
      <w:r w:rsidRPr="00E40F75">
        <w:rPr>
          <w:spacing w:val="26"/>
        </w:rPr>
        <w:t xml:space="preserve"> </w:t>
      </w:r>
      <w:r w:rsidRPr="00E40F75">
        <w:t>od</w:t>
      </w:r>
      <w:r w:rsidRPr="00E40F75">
        <w:rPr>
          <w:spacing w:val="22"/>
        </w:rPr>
        <w:t xml:space="preserve"> </w:t>
      </w:r>
      <w:r w:rsidRPr="00E40F75">
        <w:t>administratora</w:t>
      </w:r>
      <w:r w:rsidRPr="00E40F75">
        <w:rPr>
          <w:spacing w:val="27"/>
        </w:rPr>
        <w:t xml:space="preserve"> </w:t>
      </w:r>
      <w:r w:rsidRPr="00E40F75">
        <w:t>ograniczenia</w:t>
      </w:r>
      <w:r w:rsidRPr="00E40F75">
        <w:rPr>
          <w:spacing w:val="27"/>
        </w:rPr>
        <w:t xml:space="preserve"> </w:t>
      </w:r>
      <w:r w:rsidRPr="00E40F75">
        <w:t>przetwarzania danych</w:t>
      </w:r>
      <w:r w:rsidRPr="00E40F75">
        <w:rPr>
          <w:spacing w:val="33"/>
        </w:rPr>
        <w:t xml:space="preserve"> </w:t>
      </w:r>
      <w:r w:rsidRPr="00E40F75">
        <w:t>osobowych</w:t>
      </w:r>
      <w:r w:rsidRPr="00E40F75">
        <w:rPr>
          <w:spacing w:val="33"/>
        </w:rPr>
        <w:t xml:space="preserve"> </w:t>
      </w:r>
      <w:r w:rsidRPr="00E40F75">
        <w:t>z</w:t>
      </w:r>
      <w:r w:rsidRPr="00E40F75">
        <w:rPr>
          <w:spacing w:val="31"/>
        </w:rPr>
        <w:t xml:space="preserve"> </w:t>
      </w:r>
      <w:r w:rsidRPr="00E40F75">
        <w:t>zastrzeżeniem</w:t>
      </w:r>
      <w:r w:rsidRPr="00E40F75">
        <w:rPr>
          <w:spacing w:val="29"/>
        </w:rPr>
        <w:t xml:space="preserve"> </w:t>
      </w:r>
      <w:r w:rsidRPr="00E40F75">
        <w:t>przypadków,</w:t>
      </w:r>
      <w:r w:rsidRPr="00E40F75">
        <w:rPr>
          <w:spacing w:val="33"/>
        </w:rPr>
        <w:t xml:space="preserve"> </w:t>
      </w:r>
      <w:r w:rsidRPr="00E40F75">
        <w:t>o</w:t>
      </w:r>
      <w:r w:rsidRPr="00E40F75">
        <w:rPr>
          <w:spacing w:val="34"/>
        </w:rPr>
        <w:t xml:space="preserve"> </w:t>
      </w:r>
      <w:r w:rsidRPr="00E40F75">
        <w:t>których</w:t>
      </w:r>
      <w:r w:rsidRPr="00E40F75">
        <w:rPr>
          <w:spacing w:val="36"/>
        </w:rPr>
        <w:t xml:space="preserve"> </w:t>
      </w:r>
      <w:r w:rsidRPr="00E40F75">
        <w:t>mowa</w:t>
      </w:r>
      <w:r w:rsidRPr="00E40F75">
        <w:rPr>
          <w:spacing w:val="33"/>
        </w:rPr>
        <w:t xml:space="preserve"> </w:t>
      </w:r>
      <w:r w:rsidRPr="00E40F75">
        <w:t>w</w:t>
      </w:r>
      <w:r w:rsidRPr="00E40F75">
        <w:rPr>
          <w:spacing w:val="32"/>
        </w:rPr>
        <w:t xml:space="preserve"> </w:t>
      </w:r>
      <w:r w:rsidRPr="00E40F75">
        <w:t>art.</w:t>
      </w:r>
      <w:r w:rsidRPr="00E40F75">
        <w:rPr>
          <w:spacing w:val="32"/>
        </w:rPr>
        <w:t xml:space="preserve"> </w:t>
      </w:r>
      <w:r w:rsidRPr="00E40F75">
        <w:t>18</w:t>
      </w:r>
      <w:r w:rsidRPr="00E40F75">
        <w:rPr>
          <w:spacing w:val="33"/>
        </w:rPr>
        <w:t xml:space="preserve"> </w:t>
      </w:r>
      <w:r w:rsidRPr="00E40F75">
        <w:t>ust.</w:t>
      </w:r>
      <w:r w:rsidRPr="00E40F75">
        <w:rPr>
          <w:spacing w:val="32"/>
        </w:rPr>
        <w:t xml:space="preserve"> </w:t>
      </w:r>
      <w:r w:rsidRPr="00E40F75">
        <w:t>2</w:t>
      </w:r>
      <w:r w:rsidR="00527CED" w:rsidRPr="00E40F75">
        <w:t xml:space="preserve"> RODO </w:t>
      </w:r>
      <w:r w:rsidRPr="00E40F75">
        <w:t>***;</w:t>
      </w:r>
    </w:p>
    <w:p w14:paraId="640BEC8C" w14:textId="77777777" w:rsidR="002B0957" w:rsidRPr="00E40F75" w:rsidRDefault="002B0957" w:rsidP="00E40F75">
      <w:pPr>
        <w:pStyle w:val="Akapitzlist"/>
        <w:spacing w:before="37"/>
        <w:ind w:left="426" w:right="117" w:firstLine="0"/>
        <w:jc w:val="left"/>
      </w:pPr>
      <w:r w:rsidRPr="00E40F75">
        <w:t>prawo do wniesienia skargi do Prezesa Urzędu Ochrony Danych Osobowych, gdy uzna Pani/Pan, że przetwarzanie danych osobowych Pani/Pana dotyczących narusza przepisy</w:t>
      </w:r>
      <w:r w:rsidRPr="00E40F75">
        <w:rPr>
          <w:spacing w:val="-26"/>
        </w:rPr>
        <w:t xml:space="preserve"> </w:t>
      </w:r>
      <w:r w:rsidRPr="00E40F75">
        <w:t>RODO</w:t>
      </w:r>
      <w:r w:rsidR="00527CED" w:rsidRPr="00E40F75">
        <w:t xml:space="preserve"> </w:t>
      </w:r>
      <w:r w:rsidRPr="00E40F75">
        <w:t>nie przysługuje Pani/Panu:</w:t>
      </w:r>
    </w:p>
    <w:p w14:paraId="387EAE85" w14:textId="77777777" w:rsidR="002B0957" w:rsidRPr="00E40F75" w:rsidRDefault="002B0957" w:rsidP="00E40F75">
      <w:pPr>
        <w:pStyle w:val="Akapitzlist"/>
        <w:numPr>
          <w:ilvl w:val="2"/>
          <w:numId w:val="14"/>
        </w:numPr>
        <w:tabs>
          <w:tab w:val="left" w:pos="426"/>
        </w:tabs>
        <w:spacing w:before="37"/>
        <w:ind w:left="426" w:hanging="426"/>
      </w:pPr>
      <w:r w:rsidRPr="00E40F75">
        <w:t>w związku z art. 17 ust. 3 lit. b, d lub e RODO prawo do usunięcia danych</w:t>
      </w:r>
      <w:r w:rsidRPr="00E40F75">
        <w:rPr>
          <w:spacing w:val="-23"/>
        </w:rPr>
        <w:t xml:space="preserve"> </w:t>
      </w:r>
      <w:r w:rsidRPr="00E40F75">
        <w:t>osobowych;</w:t>
      </w:r>
    </w:p>
    <w:p w14:paraId="6EFA013A" w14:textId="77777777" w:rsidR="002B0957" w:rsidRPr="00E40F75" w:rsidRDefault="002B0957" w:rsidP="00E40F75">
      <w:pPr>
        <w:pStyle w:val="Akapitzlist"/>
        <w:numPr>
          <w:ilvl w:val="2"/>
          <w:numId w:val="14"/>
        </w:numPr>
        <w:tabs>
          <w:tab w:val="left" w:pos="426"/>
          <w:tab w:val="left" w:pos="1029"/>
        </w:tabs>
        <w:spacing w:before="40"/>
        <w:ind w:left="426" w:hanging="426"/>
      </w:pPr>
      <w:r w:rsidRPr="00E40F75">
        <w:t>prawo do przenoszenia danych osobowych, o którym mowa w art. 20</w:t>
      </w:r>
      <w:r w:rsidRPr="00E40F75">
        <w:rPr>
          <w:spacing w:val="-12"/>
        </w:rPr>
        <w:t xml:space="preserve"> </w:t>
      </w:r>
      <w:r w:rsidRPr="00E40F75">
        <w:t>RODO;</w:t>
      </w:r>
    </w:p>
    <w:p w14:paraId="080DF0E8" w14:textId="77777777" w:rsidR="002B0957" w:rsidRPr="00E40F75" w:rsidRDefault="002B0957" w:rsidP="00E40F75">
      <w:pPr>
        <w:pStyle w:val="Akapitzlist"/>
        <w:numPr>
          <w:ilvl w:val="2"/>
          <w:numId w:val="14"/>
        </w:numPr>
        <w:tabs>
          <w:tab w:val="left" w:pos="426"/>
          <w:tab w:val="left" w:pos="1062"/>
        </w:tabs>
        <w:spacing w:before="38"/>
        <w:ind w:left="426" w:right="115" w:hanging="426"/>
      </w:pPr>
      <w:r w:rsidRPr="00E40F75">
        <w:t>na podstawie art. 21 RODO prawo sprzeciwu, wobec przetwarzania danych osobowych, gdyż podstawą prawną przetwarzania Pani/Pana danych osobowych jest art. 6 ust. 1 lit. c RODO.</w:t>
      </w:r>
    </w:p>
    <w:p w14:paraId="19DF97E0" w14:textId="77777777" w:rsidR="002B0957" w:rsidRPr="00E40F75" w:rsidRDefault="002B0957" w:rsidP="002B0957">
      <w:pPr>
        <w:pStyle w:val="Tekstpodstawowy"/>
        <w:rPr>
          <w:sz w:val="20"/>
        </w:rPr>
      </w:pPr>
    </w:p>
    <w:p w14:paraId="31D22A91" w14:textId="77777777" w:rsidR="002B0957" w:rsidRPr="00E40F75" w:rsidRDefault="002B0957" w:rsidP="002B0957">
      <w:pPr>
        <w:pStyle w:val="Tekstpodstawowy"/>
        <w:rPr>
          <w:sz w:val="20"/>
        </w:rPr>
      </w:pPr>
    </w:p>
    <w:p w14:paraId="66B7CD5F" w14:textId="77777777" w:rsidR="0040297B" w:rsidRPr="00E40F75" w:rsidRDefault="0040297B" w:rsidP="0040297B">
      <w:pPr>
        <w:pStyle w:val="Tekstpodstawowy"/>
        <w:rPr>
          <w:sz w:val="20"/>
        </w:rPr>
      </w:pPr>
      <w:r w:rsidRPr="00E40F75">
        <w:rPr>
          <w:sz w:val="20"/>
        </w:rPr>
        <w:t xml:space="preserve">** Wyjaśnienie: skorzystanie  z prawa do  sprostowania  nie  może skutkować zmianą  wyniku postępowania  o udzielenie zamówienia publicznego ani zmianą postanowień umowy w zakresie niezgodnym z ustawą </w:t>
      </w:r>
      <w:proofErr w:type="spellStart"/>
      <w:r w:rsidRPr="00E40F75">
        <w:rPr>
          <w:sz w:val="20"/>
        </w:rPr>
        <w:t>Pzp</w:t>
      </w:r>
      <w:proofErr w:type="spellEnd"/>
      <w:r w:rsidRPr="00E40F75">
        <w:rPr>
          <w:sz w:val="20"/>
        </w:rPr>
        <w:t xml:space="preserve"> oraz nie może naruszać integralności protokołu oraz jego załączników.</w:t>
      </w:r>
    </w:p>
    <w:p w14:paraId="344EA767" w14:textId="77777777" w:rsidR="002B0957" w:rsidRPr="00E40F75" w:rsidRDefault="0040297B" w:rsidP="0040297B">
      <w:pPr>
        <w:pStyle w:val="Tekstpodstawowy"/>
        <w:rPr>
          <w:sz w:val="20"/>
        </w:rPr>
      </w:pPr>
      <w:r w:rsidRPr="00E40F75">
        <w:rPr>
          <w:sz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878F7DA" w14:textId="77777777" w:rsidR="002B0957" w:rsidRPr="00E40F75" w:rsidRDefault="002B0957" w:rsidP="002B0957">
      <w:pPr>
        <w:pStyle w:val="Tekstpodstawowy"/>
        <w:rPr>
          <w:sz w:val="20"/>
        </w:rPr>
      </w:pPr>
    </w:p>
    <w:p w14:paraId="63C95370" w14:textId="77777777" w:rsidR="002B0957" w:rsidRPr="00E6143B" w:rsidRDefault="002B0957" w:rsidP="002B0957">
      <w:pPr>
        <w:pStyle w:val="Tekstpodstawowy"/>
        <w:rPr>
          <w:sz w:val="20"/>
        </w:rPr>
      </w:pPr>
    </w:p>
    <w:p w14:paraId="3D92E972" w14:textId="77777777" w:rsidR="0040297B" w:rsidRPr="00E6143B" w:rsidRDefault="0040297B" w:rsidP="0040297B">
      <w:pPr>
        <w:pStyle w:val="Nagwek2"/>
        <w:numPr>
          <w:ilvl w:val="0"/>
          <w:numId w:val="14"/>
        </w:numPr>
        <w:tabs>
          <w:tab w:val="left" w:pos="472"/>
        </w:tabs>
        <w:spacing w:before="2"/>
        <w:ind w:left="471" w:hanging="356"/>
      </w:pPr>
      <w:r w:rsidRPr="00E6143B">
        <w:t>OPIS PRZEDMIOTU</w:t>
      </w:r>
      <w:r w:rsidRPr="00E6143B">
        <w:rPr>
          <w:spacing w:val="-7"/>
        </w:rPr>
        <w:t xml:space="preserve"> </w:t>
      </w:r>
      <w:r w:rsidRPr="00E6143B">
        <w:t>ZAMÓWIENIA:</w:t>
      </w:r>
    </w:p>
    <w:p w14:paraId="48129A9F" w14:textId="77777777" w:rsidR="0040297B" w:rsidRPr="00E6143B" w:rsidRDefault="0040297B" w:rsidP="0040297B">
      <w:pPr>
        <w:pStyle w:val="Tekstpodstawowy"/>
        <w:spacing w:before="10"/>
        <w:rPr>
          <w:b/>
          <w:sz w:val="21"/>
        </w:rPr>
      </w:pPr>
    </w:p>
    <w:p w14:paraId="21985A73" w14:textId="33CBEB50" w:rsidR="00C13696" w:rsidRPr="00E6143B" w:rsidRDefault="0040297B" w:rsidP="00C13696">
      <w:pPr>
        <w:pStyle w:val="Akapitzlist"/>
        <w:numPr>
          <w:ilvl w:val="0"/>
          <w:numId w:val="16"/>
        </w:numPr>
        <w:spacing w:line="278" w:lineRule="auto"/>
        <w:ind w:left="426" w:hanging="284"/>
        <w:rPr>
          <w:bCs/>
        </w:rPr>
      </w:pPr>
      <w:r w:rsidRPr="00E6143B">
        <w:rPr>
          <w:bCs/>
        </w:rPr>
        <w:t xml:space="preserve">Przedmiotem zamówienia jest </w:t>
      </w:r>
      <w:r w:rsidR="00C13696" w:rsidRPr="00E6143B">
        <w:rPr>
          <w:bCs/>
        </w:rPr>
        <w:t xml:space="preserve">remont rowu odwadniającego w pasie drogi gminnej,  - dz. nr 149 </w:t>
      </w:r>
      <w:r w:rsidR="0015653E" w:rsidRPr="00E6143B">
        <w:rPr>
          <w:bCs/>
        </w:rPr>
        <w:br/>
      </w:r>
      <w:r w:rsidR="00C13696" w:rsidRPr="00E6143B">
        <w:rPr>
          <w:bCs/>
        </w:rPr>
        <w:t xml:space="preserve">w Sędzicach, gmina Zawonia, na podstawie dokumentacji projektowej sporządzonej przez: </w:t>
      </w:r>
      <w:proofErr w:type="spellStart"/>
      <w:r w:rsidR="00C13696" w:rsidRPr="00E6143B">
        <w:rPr>
          <w:rStyle w:val="Pogrubienie"/>
          <w:b w:val="0"/>
        </w:rPr>
        <w:t>Simpro</w:t>
      </w:r>
      <w:proofErr w:type="spellEnd"/>
      <w:r w:rsidR="00C13696" w:rsidRPr="00E6143B">
        <w:rPr>
          <w:rStyle w:val="Pogrubienie"/>
          <w:b w:val="0"/>
        </w:rPr>
        <w:t xml:space="preserve"> Jednostka Projektowo-Wykonawcza Sierpina Mariusz</w:t>
      </w:r>
      <w:r w:rsidR="00C13696" w:rsidRPr="00E6143B">
        <w:rPr>
          <w:bCs/>
        </w:rPr>
        <w:t xml:space="preserve">, </w:t>
      </w:r>
      <w:r w:rsidR="00C13696" w:rsidRPr="00E6143B">
        <w:rPr>
          <w:rStyle w:val="Pogrubienie"/>
          <w:b w:val="0"/>
        </w:rPr>
        <w:t>Ul. Braniewska 75</w:t>
      </w:r>
      <w:r w:rsidR="00C13696" w:rsidRPr="00E6143B">
        <w:rPr>
          <w:bCs/>
        </w:rPr>
        <w:t xml:space="preserve">, </w:t>
      </w:r>
      <w:r w:rsidR="00C13696" w:rsidRPr="00E6143B">
        <w:rPr>
          <w:rStyle w:val="Pogrubienie"/>
          <w:b w:val="0"/>
        </w:rPr>
        <w:t>54-109 Wrocław</w:t>
      </w:r>
      <w:r w:rsidR="00C13696" w:rsidRPr="00E6143B">
        <w:rPr>
          <w:bCs/>
        </w:rPr>
        <w:t>.</w:t>
      </w:r>
    </w:p>
    <w:p w14:paraId="78C7F226" w14:textId="36174D48" w:rsidR="0015653E" w:rsidRPr="0015653E" w:rsidRDefault="0015653E" w:rsidP="0015653E">
      <w:pPr>
        <w:pStyle w:val="Akapitzlist"/>
        <w:numPr>
          <w:ilvl w:val="0"/>
          <w:numId w:val="16"/>
        </w:numPr>
        <w:spacing w:line="278" w:lineRule="auto"/>
        <w:ind w:left="426" w:hanging="284"/>
        <w:rPr>
          <w:bCs/>
        </w:rPr>
      </w:pPr>
      <w:r w:rsidRPr="0015653E">
        <w:t xml:space="preserve">Zakres zamówienia obejmuje wykonanie następujących robót: odmulenie, odtworzenie </w:t>
      </w:r>
      <w:r>
        <w:br/>
      </w:r>
      <w:r w:rsidRPr="0015653E">
        <w:t>i wzmocnienie koryta rowu wraz z profilowaniem i zabezpieczeniem skarp oraz remont i przebudowę  przepustów rurowych  pod zjazdami do posesji. Pracom remontowym poddany zostanie odcinek otwartego rowu przydrożnego  RT55 o długości ok. 401 m.</w:t>
      </w:r>
    </w:p>
    <w:p w14:paraId="0BC552BA" w14:textId="3A3F4203" w:rsidR="0015653E" w:rsidRPr="0015653E" w:rsidRDefault="0015653E" w:rsidP="0015653E">
      <w:pPr>
        <w:pStyle w:val="Akapitzlist"/>
        <w:numPr>
          <w:ilvl w:val="0"/>
          <w:numId w:val="16"/>
        </w:numPr>
        <w:spacing w:line="278" w:lineRule="auto"/>
        <w:ind w:left="426" w:hanging="284"/>
        <w:rPr>
          <w:bCs/>
        </w:rPr>
      </w:pPr>
      <w:r w:rsidRPr="0015653E">
        <w:t>Wspólny Słownik Zamówień CPV:</w:t>
      </w:r>
      <w:r w:rsidRPr="0015653E">
        <w:rPr>
          <w:b/>
          <w:bCs/>
        </w:rPr>
        <w:t xml:space="preserve"> </w:t>
      </w:r>
    </w:p>
    <w:p w14:paraId="2232B9B6" w14:textId="77777777" w:rsidR="00285EA5" w:rsidRPr="00285EA5" w:rsidRDefault="0040297B" w:rsidP="00F7141C">
      <w:pPr>
        <w:pStyle w:val="Tekstpodstawowy"/>
        <w:ind w:left="426"/>
        <w:jc w:val="both"/>
        <w:rPr>
          <w:bCs/>
        </w:rPr>
      </w:pPr>
      <w:r w:rsidRPr="00285EA5">
        <w:rPr>
          <w:b/>
        </w:rPr>
        <w:t xml:space="preserve">Kod CPV: </w:t>
      </w:r>
      <w:r w:rsidR="002549D5" w:rsidRPr="00285EA5">
        <w:t>44132000-4 Elementy przepustów</w:t>
      </w:r>
      <w:r w:rsidRPr="00285EA5">
        <w:t xml:space="preserve">, </w:t>
      </w:r>
      <w:r w:rsidR="002549D5" w:rsidRPr="00285EA5">
        <w:t>45112100-6 Roboty w zakresie kopania rowów</w:t>
      </w:r>
      <w:r w:rsidRPr="00285EA5">
        <w:t xml:space="preserve">, </w:t>
      </w:r>
    </w:p>
    <w:p w14:paraId="17A46934" w14:textId="77777777" w:rsidR="00285EA5" w:rsidRDefault="00285EA5" w:rsidP="00F7141C">
      <w:pPr>
        <w:pStyle w:val="Tekstpodstawowy"/>
        <w:ind w:left="426"/>
        <w:jc w:val="both"/>
        <w:rPr>
          <w:bCs/>
        </w:rPr>
      </w:pPr>
      <w:r w:rsidRPr="00285EA5">
        <w:rPr>
          <w:bCs/>
        </w:rPr>
        <w:t>45111300-1 Roboty rozbiórkowe.</w:t>
      </w:r>
    </w:p>
    <w:p w14:paraId="5427F939" w14:textId="1B5304C8" w:rsidR="0015653E" w:rsidRPr="00AC07E0" w:rsidRDefault="0015653E" w:rsidP="00285EA5">
      <w:pPr>
        <w:pStyle w:val="Tekstpodstawowy"/>
        <w:ind w:left="426"/>
        <w:jc w:val="both"/>
        <w:rPr>
          <w:lang w:bidi="ar-SA"/>
        </w:rPr>
      </w:pPr>
      <w:r w:rsidRPr="00AC07E0">
        <w:t xml:space="preserve">Szczegółowy opis  przedmiotu zamówienia stanowi dokumentacja projektowa stanowiąca </w:t>
      </w:r>
      <w:r w:rsidRPr="00AC07E0">
        <w:rPr>
          <w:b/>
          <w:bCs/>
        </w:rPr>
        <w:t xml:space="preserve">załącznik </w:t>
      </w:r>
      <w:r w:rsidR="00AC07E0" w:rsidRPr="00AC07E0">
        <w:rPr>
          <w:b/>
          <w:bCs/>
        </w:rPr>
        <w:t xml:space="preserve">nr </w:t>
      </w:r>
      <w:r w:rsidR="004E1017">
        <w:rPr>
          <w:b/>
          <w:bCs/>
        </w:rPr>
        <w:t xml:space="preserve">4 </w:t>
      </w:r>
      <w:r w:rsidRPr="00AC07E0">
        <w:rPr>
          <w:bCs/>
        </w:rPr>
        <w:t xml:space="preserve">do zapytania ofertowego </w:t>
      </w:r>
      <w:r w:rsidRPr="00AC07E0">
        <w:t>oraz zapisy w § 1 wzoru umowy</w:t>
      </w:r>
      <w:r w:rsidRPr="00AC07E0">
        <w:rPr>
          <w:bCs/>
        </w:rPr>
        <w:t xml:space="preserve"> </w:t>
      </w:r>
      <w:r w:rsidRPr="00AC07E0">
        <w:t>stanowiącego</w:t>
      </w:r>
      <w:r w:rsidRPr="00AC07E0">
        <w:rPr>
          <w:b/>
          <w:bCs/>
        </w:rPr>
        <w:t xml:space="preserve"> załącznik nr </w:t>
      </w:r>
      <w:r w:rsidR="004E1017">
        <w:rPr>
          <w:b/>
          <w:bCs/>
        </w:rPr>
        <w:t>3</w:t>
      </w:r>
      <w:r w:rsidRPr="00AC07E0">
        <w:rPr>
          <w:b/>
          <w:bCs/>
        </w:rPr>
        <w:t xml:space="preserve"> </w:t>
      </w:r>
      <w:r w:rsidRPr="00AC07E0">
        <w:t>do zapytania ofertowego. Przedmiar robót (</w:t>
      </w:r>
      <w:r w:rsidR="00AC07E0" w:rsidRPr="00AC07E0">
        <w:rPr>
          <w:b/>
          <w:bCs/>
        </w:rPr>
        <w:t xml:space="preserve">załącznik nr </w:t>
      </w:r>
      <w:r w:rsidR="004E1017">
        <w:rPr>
          <w:b/>
          <w:bCs/>
        </w:rPr>
        <w:t>5</w:t>
      </w:r>
      <w:r w:rsidRPr="00AC07E0">
        <w:t xml:space="preserve"> do </w:t>
      </w:r>
      <w:r w:rsidRPr="00AC07E0">
        <w:rPr>
          <w:bCs/>
        </w:rPr>
        <w:t>zapytania ofertowego</w:t>
      </w:r>
      <w:r w:rsidRPr="00AC07E0">
        <w:t>) nie mogą być podstawą do wyliczenia wynagrodzenia ryczałtowego i nie mogą być traktowane jako element opisu przedmiotu zamówienia.</w:t>
      </w:r>
    </w:p>
    <w:p w14:paraId="0EAA8A49" w14:textId="171A2C1B" w:rsidR="0040297B" w:rsidRDefault="0040297B" w:rsidP="0015653E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>Sprzęt do wykonania w/w prac zapewnia</w:t>
      </w:r>
      <w:r w:rsidRPr="0015653E">
        <w:rPr>
          <w:spacing w:val="-4"/>
        </w:rPr>
        <w:t xml:space="preserve"> </w:t>
      </w:r>
      <w:r w:rsidRPr="00E40F75">
        <w:t>Wykonawca.</w:t>
      </w:r>
    </w:p>
    <w:p w14:paraId="3F87D787" w14:textId="2BD2057A" w:rsidR="0040297B" w:rsidRDefault="0040297B" w:rsidP="0015653E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 xml:space="preserve">Na wykonane roboty wykonawca udzieli </w:t>
      </w:r>
      <w:r w:rsidR="00BB6CF5">
        <w:t>24</w:t>
      </w:r>
      <w:r w:rsidRPr="00E40F75">
        <w:t xml:space="preserve"> miesięczny okres</w:t>
      </w:r>
      <w:r w:rsidRPr="0015653E">
        <w:rPr>
          <w:spacing w:val="-3"/>
        </w:rPr>
        <w:t xml:space="preserve"> </w:t>
      </w:r>
      <w:r w:rsidRPr="00E40F75">
        <w:t>gwarancji.</w:t>
      </w:r>
    </w:p>
    <w:p w14:paraId="59643B0C" w14:textId="78FC4BDD" w:rsidR="0040297B" w:rsidRDefault="0040297B" w:rsidP="0015653E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>Wykonawca ponosi wszelkie koszty związane z przygotowaniem terenu robót i dozoru wykonywanych w ramach umowy robót od dnia ich rozpoczęcia do dnia odbioru przez Zamawiającego.</w:t>
      </w:r>
    </w:p>
    <w:p w14:paraId="753A0F80" w14:textId="23F1866C" w:rsidR="0040297B" w:rsidRDefault="0040297B" w:rsidP="0015653E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>Wykonawca zobowiązuje się do realizacji przedmiotu umowy z należytą starannością, zgodnie z obowiązującymi przepisami, normami technicznymi, standardami, zasadami wiedzy technicznej i sztuki budowlanej, zaleceniami nadzoru inwestorskiego, etyką zawodową, jak również z przeprowadzoną we własnym zakresie inwentaryzacją stanu technicznego miejsca przedmiotu</w:t>
      </w:r>
      <w:r w:rsidRPr="0015653E">
        <w:rPr>
          <w:spacing w:val="-3"/>
        </w:rPr>
        <w:t xml:space="preserve"> </w:t>
      </w:r>
      <w:r w:rsidRPr="00E40F75">
        <w:t>umowy.</w:t>
      </w:r>
    </w:p>
    <w:p w14:paraId="4F71A107" w14:textId="65ED1153" w:rsidR="0040297B" w:rsidRDefault="0040297B" w:rsidP="0015653E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>Wykonawca powinien posiadać kadrę oraz potencjał techniczny umożliwiający wykonanie zamówienia.</w:t>
      </w:r>
    </w:p>
    <w:p w14:paraId="553B6960" w14:textId="77777777" w:rsidR="0040297B" w:rsidRPr="00E40F75" w:rsidRDefault="0040297B" w:rsidP="0019069C">
      <w:pPr>
        <w:pStyle w:val="Tekstpodstawowy"/>
        <w:numPr>
          <w:ilvl w:val="0"/>
          <w:numId w:val="16"/>
        </w:numPr>
        <w:ind w:left="426" w:hanging="284"/>
        <w:jc w:val="both"/>
      </w:pPr>
      <w:r w:rsidRPr="00E40F75">
        <w:t>Wykonawca jest zobowiązany do tego aby wszyscy pracownicy wykonujący prace przy realizacji</w:t>
      </w:r>
      <w:r w:rsidRPr="0019069C">
        <w:rPr>
          <w:spacing w:val="-1"/>
        </w:rPr>
        <w:t xml:space="preserve"> </w:t>
      </w:r>
      <w:r w:rsidRPr="00E40F75">
        <w:t>zamówienia:</w:t>
      </w:r>
    </w:p>
    <w:p w14:paraId="63466DED" w14:textId="77777777" w:rsidR="0040297B" w:rsidRPr="0019069C" w:rsidRDefault="0040297B" w:rsidP="0040297B">
      <w:pPr>
        <w:pStyle w:val="Akapitzlist"/>
        <w:numPr>
          <w:ilvl w:val="0"/>
          <w:numId w:val="11"/>
        </w:numPr>
        <w:tabs>
          <w:tab w:val="left" w:pos="543"/>
          <w:tab w:val="left" w:pos="544"/>
        </w:tabs>
        <w:spacing w:before="107" w:line="265" w:lineRule="exact"/>
        <w:ind w:hanging="361"/>
        <w:jc w:val="left"/>
        <w:rPr>
          <w:szCs w:val="20"/>
        </w:rPr>
      </w:pPr>
      <w:r w:rsidRPr="0019069C">
        <w:rPr>
          <w:szCs w:val="20"/>
        </w:rPr>
        <w:t>posiadali aktualne badania</w:t>
      </w:r>
      <w:r w:rsidRPr="0019069C">
        <w:rPr>
          <w:spacing w:val="-2"/>
          <w:szCs w:val="20"/>
        </w:rPr>
        <w:t xml:space="preserve"> </w:t>
      </w:r>
      <w:r w:rsidRPr="0019069C">
        <w:rPr>
          <w:szCs w:val="20"/>
        </w:rPr>
        <w:t>lekarskie,</w:t>
      </w:r>
    </w:p>
    <w:p w14:paraId="1FF40613" w14:textId="77777777" w:rsidR="0040297B" w:rsidRPr="0019069C" w:rsidRDefault="0040297B" w:rsidP="0040297B">
      <w:pPr>
        <w:pStyle w:val="Akapitzlist"/>
        <w:numPr>
          <w:ilvl w:val="0"/>
          <w:numId w:val="11"/>
        </w:numPr>
        <w:tabs>
          <w:tab w:val="left" w:pos="543"/>
          <w:tab w:val="left" w:pos="544"/>
        </w:tabs>
        <w:spacing w:line="254" w:lineRule="exact"/>
        <w:ind w:hanging="361"/>
        <w:jc w:val="left"/>
        <w:rPr>
          <w:szCs w:val="20"/>
        </w:rPr>
      </w:pPr>
      <w:r w:rsidRPr="0019069C">
        <w:rPr>
          <w:szCs w:val="20"/>
        </w:rPr>
        <w:t>posiadali odpowiednie kwalifikacje do wykonywanych przez siebie</w:t>
      </w:r>
      <w:r w:rsidRPr="0019069C">
        <w:rPr>
          <w:spacing w:val="-2"/>
          <w:szCs w:val="20"/>
        </w:rPr>
        <w:t xml:space="preserve"> </w:t>
      </w:r>
      <w:r w:rsidRPr="0019069C">
        <w:rPr>
          <w:szCs w:val="20"/>
        </w:rPr>
        <w:t>prac,</w:t>
      </w:r>
    </w:p>
    <w:p w14:paraId="6F99CCBC" w14:textId="77777777" w:rsidR="0040297B" w:rsidRPr="0019069C" w:rsidRDefault="0040297B" w:rsidP="0040297B">
      <w:pPr>
        <w:pStyle w:val="Akapitzlist"/>
        <w:numPr>
          <w:ilvl w:val="0"/>
          <w:numId w:val="11"/>
        </w:numPr>
        <w:tabs>
          <w:tab w:val="left" w:pos="543"/>
          <w:tab w:val="left" w:pos="544"/>
        </w:tabs>
        <w:spacing w:line="265" w:lineRule="exact"/>
        <w:ind w:hanging="361"/>
        <w:jc w:val="left"/>
        <w:rPr>
          <w:szCs w:val="20"/>
        </w:rPr>
      </w:pPr>
      <w:r w:rsidRPr="0019069C">
        <w:rPr>
          <w:szCs w:val="20"/>
        </w:rPr>
        <w:t>byli wyposażeni w wymaganą odrębnymi przepisami odzież</w:t>
      </w:r>
      <w:r w:rsidRPr="0019069C">
        <w:rPr>
          <w:spacing w:val="-5"/>
          <w:szCs w:val="20"/>
        </w:rPr>
        <w:t xml:space="preserve"> </w:t>
      </w:r>
      <w:r w:rsidRPr="0019069C">
        <w:rPr>
          <w:szCs w:val="20"/>
        </w:rPr>
        <w:t>ochronną.</w:t>
      </w:r>
    </w:p>
    <w:p w14:paraId="7A502D39" w14:textId="77777777" w:rsidR="0040297B" w:rsidRPr="00E40F75" w:rsidRDefault="0040297B" w:rsidP="0040297B">
      <w:pPr>
        <w:pStyle w:val="Tekstpodstawowy"/>
        <w:spacing w:before="5"/>
        <w:rPr>
          <w:sz w:val="21"/>
        </w:rPr>
      </w:pPr>
    </w:p>
    <w:p w14:paraId="70E3D752" w14:textId="7BCC765A" w:rsidR="0040297B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lastRenderedPageBreak/>
        <w:t xml:space="preserve">Do wykonania przedmiotu zamówienia Wykonawca użyje materiałów odpowiadających wymaganiom określonym w art. 10 ustawy z dnia 7 lipca 1994 r. Prawo budowlane (t. j. Dz. </w:t>
      </w:r>
      <w:proofErr w:type="spellStart"/>
      <w:r w:rsidRPr="00E40F75">
        <w:t>U.z</w:t>
      </w:r>
      <w:proofErr w:type="spellEnd"/>
      <w:r w:rsidRPr="00E40F75">
        <w:t xml:space="preserve"> 2017 r. poz. 1332 z </w:t>
      </w:r>
      <w:proofErr w:type="spellStart"/>
      <w:r w:rsidRPr="00E40F75">
        <w:t>późn</w:t>
      </w:r>
      <w:proofErr w:type="spellEnd"/>
      <w:r w:rsidRPr="00E40F75">
        <w:t>.</w:t>
      </w:r>
      <w:r w:rsidRPr="00E40F75">
        <w:rPr>
          <w:spacing w:val="-6"/>
        </w:rPr>
        <w:t xml:space="preserve"> </w:t>
      </w:r>
      <w:r w:rsidRPr="00E40F75">
        <w:t>zm.).</w:t>
      </w:r>
    </w:p>
    <w:p w14:paraId="6FC8491E" w14:textId="28F7FBB1" w:rsidR="0040297B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t>Wykonawca zobowiązany jest do okazania, na każde żądanie Zamawiającego, certyfikatów zgodności z polską normą lub aprobata techniczną każdego używanego do wykonania przedmiotu zamówienia</w:t>
      </w:r>
      <w:r w:rsidRPr="0019069C">
        <w:rPr>
          <w:spacing w:val="-1"/>
        </w:rPr>
        <w:t xml:space="preserve"> </w:t>
      </w:r>
      <w:r w:rsidRPr="00E40F75">
        <w:t>wyrobu.</w:t>
      </w:r>
    </w:p>
    <w:p w14:paraId="71A9E620" w14:textId="5E866819" w:rsidR="0040297B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t>Wykonawca zapewni na własny koszt transport odpadów do miejsc ich wykorzystania lub utylizacji, łącznie z kosztami</w:t>
      </w:r>
      <w:r w:rsidRPr="0019069C">
        <w:rPr>
          <w:spacing w:val="-4"/>
        </w:rPr>
        <w:t xml:space="preserve"> </w:t>
      </w:r>
      <w:r w:rsidRPr="00E40F75">
        <w:t>utylizacji.</w:t>
      </w:r>
    </w:p>
    <w:p w14:paraId="1DEE5EED" w14:textId="187EEC93" w:rsidR="0040297B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t>Wykonawca jako wytwarzający odpady, zobowiązany jest do przestrzegania przepisów prawnych wynikających z</w:t>
      </w:r>
      <w:r w:rsidRPr="0019069C">
        <w:rPr>
          <w:spacing w:val="-3"/>
        </w:rPr>
        <w:t xml:space="preserve"> </w:t>
      </w:r>
      <w:r w:rsidRPr="00E40F75">
        <w:t>utylizacji.</w:t>
      </w:r>
    </w:p>
    <w:p w14:paraId="5CBC62F8" w14:textId="4EEADB2A" w:rsidR="0040297B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t>Zamawiający nie ponosi odpowiedzialności za szkody wyrządzone przez Wykonawcę podczas wykonywania przedmiotu zamówienia.</w:t>
      </w:r>
    </w:p>
    <w:p w14:paraId="422D98C3" w14:textId="77777777" w:rsidR="0040297B" w:rsidRPr="00E40F75" w:rsidRDefault="0040297B" w:rsidP="0019069C">
      <w:pPr>
        <w:pStyle w:val="Akapitzlist"/>
        <w:numPr>
          <w:ilvl w:val="0"/>
          <w:numId w:val="16"/>
        </w:numPr>
        <w:tabs>
          <w:tab w:val="left" w:pos="571"/>
        </w:tabs>
        <w:ind w:left="426" w:right="120" w:hanging="284"/>
      </w:pPr>
      <w:r w:rsidRPr="00E40F75">
        <w:t>W przypadku realizacji przedmiotu zamówienia przy pomocy podwykonawców, Wykonawca ponosi pełną odpowiedzialność za działania, uchybienia i zaniedbania podwykonawców i jego pracowników.</w:t>
      </w:r>
    </w:p>
    <w:p w14:paraId="6A4A546B" w14:textId="77777777" w:rsidR="0040297B" w:rsidRPr="00E40F75" w:rsidRDefault="0040297B" w:rsidP="0040297B">
      <w:pPr>
        <w:tabs>
          <w:tab w:val="left" w:pos="571"/>
        </w:tabs>
        <w:spacing w:before="121"/>
        <w:ind w:right="116"/>
      </w:pPr>
    </w:p>
    <w:p w14:paraId="40957612" w14:textId="77777777" w:rsidR="0040297B" w:rsidRPr="00E40F75" w:rsidRDefault="0040297B" w:rsidP="0040297B">
      <w:pPr>
        <w:numPr>
          <w:ilvl w:val="0"/>
          <w:numId w:val="14"/>
        </w:numPr>
        <w:tabs>
          <w:tab w:val="left" w:pos="405"/>
        </w:tabs>
        <w:spacing w:before="133"/>
        <w:ind w:left="404" w:hanging="270"/>
        <w:outlineLvl w:val="1"/>
        <w:rPr>
          <w:b/>
          <w:bCs/>
        </w:rPr>
      </w:pPr>
      <w:r w:rsidRPr="00E40F75">
        <w:rPr>
          <w:b/>
          <w:bCs/>
        </w:rPr>
        <w:t>TERMIN WYKONANIA</w:t>
      </w:r>
      <w:r w:rsidRPr="00E40F75">
        <w:rPr>
          <w:b/>
          <w:bCs/>
          <w:spacing w:val="-2"/>
        </w:rPr>
        <w:t xml:space="preserve"> </w:t>
      </w:r>
      <w:r w:rsidRPr="00E40F75">
        <w:rPr>
          <w:b/>
          <w:bCs/>
        </w:rPr>
        <w:t>ZAMÓWIENIA:</w:t>
      </w:r>
    </w:p>
    <w:p w14:paraId="40DF6B47" w14:textId="77777777" w:rsidR="0040297B" w:rsidRPr="00E40F75" w:rsidRDefault="0040297B" w:rsidP="0040297B">
      <w:pPr>
        <w:spacing w:before="133"/>
        <w:ind w:left="135"/>
      </w:pPr>
      <w:r w:rsidRPr="00E40F75">
        <w:rPr>
          <w:b/>
        </w:rPr>
        <w:t>Rozpoczęcie</w:t>
      </w:r>
      <w:r w:rsidRPr="00E40F75">
        <w:t xml:space="preserve"> - z dniem podpisania umowy, </w:t>
      </w:r>
    </w:p>
    <w:p w14:paraId="56235B5B" w14:textId="7BB011B4" w:rsidR="0040297B" w:rsidRPr="00E40F75" w:rsidRDefault="0040297B" w:rsidP="0040297B">
      <w:pPr>
        <w:spacing w:before="133"/>
        <w:ind w:left="135"/>
        <w:rPr>
          <w:b/>
        </w:rPr>
      </w:pPr>
      <w:r w:rsidRPr="00792A57">
        <w:rPr>
          <w:b/>
        </w:rPr>
        <w:t xml:space="preserve">Zakończenie </w:t>
      </w:r>
      <w:r w:rsidR="00792A57" w:rsidRPr="00792A57">
        <w:t>–</w:t>
      </w:r>
      <w:r w:rsidRPr="00792A57">
        <w:t xml:space="preserve"> </w:t>
      </w:r>
      <w:r w:rsidR="00792A57" w:rsidRPr="00792A57">
        <w:t>do dnia 30.11.2020</w:t>
      </w:r>
      <w:r w:rsidRPr="00792A57">
        <w:t>,</w:t>
      </w:r>
    </w:p>
    <w:p w14:paraId="2574A6B9" w14:textId="77777777" w:rsidR="0040297B" w:rsidRPr="00E40F75" w:rsidRDefault="0040297B" w:rsidP="0040297B">
      <w:pPr>
        <w:spacing w:before="6"/>
        <w:rPr>
          <w:b/>
        </w:rPr>
      </w:pPr>
    </w:p>
    <w:p w14:paraId="072CD9EF" w14:textId="77777777" w:rsidR="0040297B" w:rsidRPr="00E40F75" w:rsidRDefault="0040297B" w:rsidP="0040297B">
      <w:pPr>
        <w:numPr>
          <w:ilvl w:val="0"/>
          <w:numId w:val="14"/>
        </w:numPr>
        <w:tabs>
          <w:tab w:val="left" w:pos="472"/>
        </w:tabs>
        <w:ind w:left="471" w:hanging="356"/>
        <w:outlineLvl w:val="1"/>
        <w:rPr>
          <w:b/>
          <w:bCs/>
        </w:rPr>
      </w:pPr>
      <w:r w:rsidRPr="00E40F75">
        <w:rPr>
          <w:b/>
          <w:bCs/>
        </w:rPr>
        <w:t>WARUNKI UDZIAŁU W</w:t>
      </w:r>
      <w:r w:rsidRPr="00E40F75">
        <w:rPr>
          <w:b/>
          <w:bCs/>
          <w:spacing w:val="-2"/>
        </w:rPr>
        <w:t xml:space="preserve"> </w:t>
      </w:r>
      <w:r w:rsidRPr="00E40F75">
        <w:rPr>
          <w:b/>
          <w:bCs/>
        </w:rPr>
        <w:t>POSTĘPOWANIU:</w:t>
      </w:r>
    </w:p>
    <w:p w14:paraId="5EB14751" w14:textId="77777777" w:rsidR="0040297B" w:rsidRPr="00E40F75" w:rsidRDefault="0040297B" w:rsidP="0040297B">
      <w:pPr>
        <w:spacing w:before="7"/>
        <w:rPr>
          <w:b/>
          <w:sz w:val="21"/>
        </w:rPr>
      </w:pPr>
    </w:p>
    <w:p w14:paraId="5209CFAF" w14:textId="77777777" w:rsidR="0040297B" w:rsidRPr="00E40F75" w:rsidRDefault="0040297B" w:rsidP="0040297B">
      <w:pPr>
        <w:numPr>
          <w:ilvl w:val="0"/>
          <w:numId w:val="10"/>
        </w:numPr>
        <w:tabs>
          <w:tab w:val="left" w:pos="543"/>
          <w:tab w:val="left" w:pos="544"/>
        </w:tabs>
        <w:spacing w:line="252" w:lineRule="exact"/>
        <w:jc w:val="both"/>
      </w:pPr>
      <w:r w:rsidRPr="00E40F75">
        <w:t>Do udziału w postępowaniu uprawnieni są Wykonawcy,</w:t>
      </w:r>
      <w:r w:rsidRPr="00E40F75">
        <w:rPr>
          <w:spacing w:val="-1"/>
        </w:rPr>
        <w:t xml:space="preserve"> </w:t>
      </w:r>
      <w:r w:rsidRPr="00E40F75">
        <w:t>którzy:</w:t>
      </w:r>
    </w:p>
    <w:p w14:paraId="5D713D92" w14:textId="77777777" w:rsidR="0040297B" w:rsidRPr="00E40F75" w:rsidRDefault="0040297B" w:rsidP="0040297B">
      <w:pPr>
        <w:numPr>
          <w:ilvl w:val="1"/>
          <w:numId w:val="10"/>
        </w:numPr>
        <w:tabs>
          <w:tab w:val="left" w:pos="825"/>
        </w:tabs>
        <w:ind w:right="941"/>
        <w:jc w:val="both"/>
      </w:pPr>
      <w:r w:rsidRPr="00E40F75">
        <w:t>znajdują się w sytuacji ekonomicznej i finansowej zapewniającej należyte wykonanie zamówienia,</w:t>
      </w:r>
    </w:p>
    <w:p w14:paraId="5C53F170" w14:textId="77777777" w:rsidR="0040297B" w:rsidRPr="00E40F75" w:rsidRDefault="0040297B" w:rsidP="0040297B">
      <w:pPr>
        <w:numPr>
          <w:ilvl w:val="1"/>
          <w:numId w:val="10"/>
        </w:numPr>
        <w:tabs>
          <w:tab w:val="left" w:pos="825"/>
        </w:tabs>
        <w:spacing w:line="252" w:lineRule="exact"/>
        <w:ind w:hanging="282"/>
        <w:jc w:val="both"/>
      </w:pPr>
      <w:r w:rsidRPr="00E40F75">
        <w:t>nie są w stanie likwidacji, ani nie ogłoszono wobec nich</w:t>
      </w:r>
      <w:r w:rsidRPr="00E40F75">
        <w:rPr>
          <w:spacing w:val="-6"/>
        </w:rPr>
        <w:t xml:space="preserve"> </w:t>
      </w:r>
      <w:r w:rsidRPr="00E40F75">
        <w:t>upadłości,</w:t>
      </w:r>
    </w:p>
    <w:p w14:paraId="1B624901" w14:textId="77777777" w:rsidR="0040297B" w:rsidRPr="00E40F75" w:rsidRDefault="0040297B" w:rsidP="0040297B">
      <w:pPr>
        <w:numPr>
          <w:ilvl w:val="1"/>
          <w:numId w:val="10"/>
        </w:numPr>
        <w:tabs>
          <w:tab w:val="left" w:pos="825"/>
        </w:tabs>
        <w:ind w:right="825"/>
        <w:jc w:val="both"/>
      </w:pPr>
      <w:r w:rsidRPr="00E40F75">
        <w:t>nie zalegają z uiszczaniem podatków, opłat lub składek ubezpieczenia społecznego lub zdrowotnego;</w:t>
      </w:r>
    </w:p>
    <w:p w14:paraId="249773BF" w14:textId="77777777" w:rsidR="0040297B" w:rsidRPr="00E40F75" w:rsidRDefault="0040297B" w:rsidP="0040297B">
      <w:pPr>
        <w:pStyle w:val="Tekstpodstawowy"/>
        <w:spacing w:before="3"/>
        <w:rPr>
          <w:sz w:val="24"/>
        </w:rPr>
      </w:pPr>
    </w:p>
    <w:p w14:paraId="61402BB2" w14:textId="77777777" w:rsidR="0040297B" w:rsidRPr="00E40F75" w:rsidRDefault="0040297B" w:rsidP="0040297B">
      <w:pPr>
        <w:pStyle w:val="Akapitzlist"/>
        <w:numPr>
          <w:ilvl w:val="0"/>
          <w:numId w:val="10"/>
        </w:numPr>
        <w:tabs>
          <w:tab w:val="left" w:pos="400"/>
        </w:tabs>
        <w:spacing w:before="1"/>
        <w:ind w:left="399" w:hanging="284"/>
      </w:pPr>
      <w:r w:rsidRPr="00E40F75">
        <w:t>O udzielenie zamówienia mogą ubiegać się Wykonawcy,</w:t>
      </w:r>
      <w:r w:rsidRPr="00E40F75">
        <w:rPr>
          <w:spacing w:val="-5"/>
        </w:rPr>
        <w:t xml:space="preserve"> </w:t>
      </w:r>
      <w:r w:rsidRPr="00E40F75">
        <w:t>którzy:</w:t>
      </w:r>
    </w:p>
    <w:p w14:paraId="75D9262D" w14:textId="77777777" w:rsidR="0040297B" w:rsidRPr="00E40F75" w:rsidRDefault="0040297B" w:rsidP="0040297B">
      <w:pPr>
        <w:pStyle w:val="Akapitzlist"/>
        <w:numPr>
          <w:ilvl w:val="0"/>
          <w:numId w:val="8"/>
        </w:numPr>
        <w:tabs>
          <w:tab w:val="left" w:pos="738"/>
        </w:tabs>
        <w:spacing w:before="37"/>
      </w:pPr>
      <w:r w:rsidRPr="00E40F75">
        <w:t>spełniają warunki udziału w postępowaniu,</w:t>
      </w:r>
      <w:r w:rsidRPr="00E40F75">
        <w:rPr>
          <w:spacing w:val="-4"/>
        </w:rPr>
        <w:t xml:space="preserve"> </w:t>
      </w:r>
      <w:r w:rsidRPr="00E40F75">
        <w:t>dotyczące:</w:t>
      </w:r>
    </w:p>
    <w:p w14:paraId="269A7660" w14:textId="77777777" w:rsidR="0040297B" w:rsidRPr="00E40F75" w:rsidRDefault="0040297B" w:rsidP="0040297B">
      <w:pPr>
        <w:pStyle w:val="Tekstpodstawowy"/>
        <w:spacing w:before="2" w:line="252" w:lineRule="exact"/>
        <w:ind w:left="399"/>
      </w:pPr>
      <w:r w:rsidRPr="00E40F75">
        <w:rPr>
          <w:spacing w:val="-56"/>
          <w:u w:val="single"/>
        </w:rPr>
        <w:t xml:space="preserve"> </w:t>
      </w:r>
      <w:r w:rsidRPr="00E40F75">
        <w:rPr>
          <w:u w:val="single"/>
        </w:rPr>
        <w:t xml:space="preserve">a) kompetencji lub uprawnień do prowadzenia określonej działalności zawodowej, o ile wynika </w:t>
      </w:r>
      <w:r w:rsidRPr="00E40F75">
        <w:rPr>
          <w:spacing w:val="2"/>
          <w:u w:val="single"/>
        </w:rPr>
        <w:t>to</w:t>
      </w:r>
    </w:p>
    <w:p w14:paraId="0EBBF541" w14:textId="77777777" w:rsidR="0040297B" w:rsidRPr="00E40F75" w:rsidRDefault="0040297B" w:rsidP="0040297B">
      <w:pPr>
        <w:pStyle w:val="Tekstpodstawowy"/>
        <w:spacing w:line="252" w:lineRule="exact"/>
        <w:ind w:left="824" w:hanging="257"/>
      </w:pPr>
      <w:r w:rsidRPr="00E40F75">
        <w:rPr>
          <w:spacing w:val="-56"/>
          <w:u w:val="single"/>
        </w:rPr>
        <w:t xml:space="preserve"> </w:t>
      </w:r>
      <w:r w:rsidRPr="00E40F75">
        <w:rPr>
          <w:u w:val="single"/>
        </w:rPr>
        <w:t>z odrębnych przepisów:</w:t>
      </w:r>
    </w:p>
    <w:p w14:paraId="5BBC70D0" w14:textId="77777777" w:rsidR="0040297B" w:rsidRPr="00E40F75" w:rsidRDefault="0040297B" w:rsidP="0040297B">
      <w:pPr>
        <w:pStyle w:val="Nagwek2"/>
        <w:spacing w:before="6" w:line="250" w:lineRule="exact"/>
        <w:ind w:left="824"/>
      </w:pPr>
      <w:r w:rsidRPr="00E40F75">
        <w:t>Zamawiający nie stawia wymagań w tym zakresie.</w:t>
      </w:r>
    </w:p>
    <w:p w14:paraId="6740D039" w14:textId="77777777" w:rsidR="0040297B" w:rsidRPr="00E40F75" w:rsidRDefault="0040297B" w:rsidP="0040297B">
      <w:pPr>
        <w:pStyle w:val="Tekstpodstawowy"/>
        <w:spacing w:line="250" w:lineRule="exact"/>
        <w:ind w:left="567" w:hanging="141"/>
      </w:pPr>
      <w:r w:rsidRPr="00E40F75">
        <w:rPr>
          <w:u w:val="single"/>
        </w:rPr>
        <w:t>b) sytuacji ekonomicznej lub finansowej</w:t>
      </w:r>
    </w:p>
    <w:p w14:paraId="3C8113CB" w14:textId="77777777" w:rsidR="0040297B" w:rsidRPr="00E40F75" w:rsidRDefault="0040297B" w:rsidP="0040297B">
      <w:pPr>
        <w:pStyle w:val="Nagwek2"/>
        <w:spacing w:before="4" w:line="251" w:lineRule="exact"/>
        <w:ind w:left="824"/>
      </w:pPr>
      <w:r w:rsidRPr="00E40F75">
        <w:t>Zamawiający uzna warunek za spełniony, jeśli Wykonawca wykaże, że:</w:t>
      </w:r>
    </w:p>
    <w:p w14:paraId="3EE11A9A" w14:textId="77777777" w:rsidR="0040297B" w:rsidRPr="00E40F75" w:rsidRDefault="0040297B" w:rsidP="0040297B">
      <w:pPr>
        <w:pStyle w:val="Akapitzlist"/>
        <w:numPr>
          <w:ilvl w:val="1"/>
          <w:numId w:val="8"/>
        </w:numPr>
        <w:tabs>
          <w:tab w:val="left" w:pos="1110"/>
        </w:tabs>
        <w:spacing w:line="278" w:lineRule="auto"/>
        <w:ind w:right="112" w:firstLine="0"/>
        <w:rPr>
          <w:rFonts w:ascii="Symbol" w:hAnsi="Symbol"/>
          <w:b/>
          <w:sz w:val="20"/>
        </w:rPr>
      </w:pPr>
      <w:r w:rsidRPr="00E40F75">
        <w:t xml:space="preserve">jest ubezpieczony od odpowiedzialności cywilnej w zakresie prowadzonej działalności związanej z przedmiotem zamówienia, na sumę gwarancyjną nie mniejszą niż </w:t>
      </w:r>
      <w:r w:rsidRPr="00E40F75">
        <w:rPr>
          <w:b/>
        </w:rPr>
        <w:t>50.000,00 zł. (słownie: pięćdziesiąt tysięcy</w:t>
      </w:r>
      <w:r w:rsidRPr="00E40F75">
        <w:rPr>
          <w:b/>
          <w:spacing w:val="3"/>
        </w:rPr>
        <w:t xml:space="preserve"> </w:t>
      </w:r>
      <w:r w:rsidRPr="00E40F75">
        <w:rPr>
          <w:b/>
        </w:rPr>
        <w:t>złotych),</w:t>
      </w:r>
    </w:p>
    <w:p w14:paraId="5CC66733" w14:textId="77777777" w:rsidR="0040297B" w:rsidRPr="00E40F75" w:rsidRDefault="0040297B" w:rsidP="0040297B">
      <w:pPr>
        <w:pStyle w:val="Tekstpodstawowy"/>
        <w:spacing w:line="244" w:lineRule="exact"/>
        <w:ind w:left="567" w:hanging="141"/>
      </w:pPr>
      <w:r w:rsidRPr="00E40F75">
        <w:rPr>
          <w:spacing w:val="-56"/>
          <w:u w:val="single"/>
        </w:rPr>
        <w:t xml:space="preserve"> </w:t>
      </w:r>
      <w:r w:rsidRPr="00E40F75">
        <w:rPr>
          <w:u w:val="single"/>
        </w:rPr>
        <w:t>c) zdolności technicznej lub zawodowej:</w:t>
      </w:r>
    </w:p>
    <w:p w14:paraId="427206E3" w14:textId="77777777" w:rsidR="0040297B" w:rsidRPr="00E40F75" w:rsidRDefault="0040297B" w:rsidP="0040297B">
      <w:pPr>
        <w:pStyle w:val="Nagwek2"/>
        <w:spacing w:before="5" w:line="249" w:lineRule="exact"/>
        <w:ind w:left="824"/>
      </w:pPr>
      <w:r w:rsidRPr="00E40F75">
        <w:t>Zamawiający uzna warunek za spełniony, jeśli Wykonawca wykaże, że:</w:t>
      </w:r>
    </w:p>
    <w:p w14:paraId="4610269A" w14:textId="4CCCA175" w:rsidR="0040297B" w:rsidRPr="00404948" w:rsidRDefault="0040297B" w:rsidP="00D8071D">
      <w:pPr>
        <w:pStyle w:val="Akapitzlist"/>
        <w:numPr>
          <w:ilvl w:val="1"/>
          <w:numId w:val="8"/>
        </w:numPr>
        <w:tabs>
          <w:tab w:val="left" w:pos="1120"/>
        </w:tabs>
        <w:spacing w:before="2" w:line="276" w:lineRule="auto"/>
        <w:ind w:left="1119" w:right="114" w:hanging="296"/>
        <w:rPr>
          <w:b/>
          <w:sz w:val="23"/>
        </w:rPr>
      </w:pPr>
      <w:r w:rsidRPr="00404948">
        <w:t xml:space="preserve">zrealizował w okresie ostatnich pięciu lat, a jeżeli okres prowadzenia działalności jest krótszy – w tym okresie, minimum dwie roboty </w:t>
      </w:r>
      <w:r w:rsidR="00404948" w:rsidRPr="00404948">
        <w:t>polegające na budowie, przebudowie bądź remoncie obiektów mostowych lub przepustów rurowych,</w:t>
      </w:r>
    </w:p>
    <w:p w14:paraId="74A5AA53" w14:textId="77777777" w:rsidR="0040297B" w:rsidRPr="00E40F75" w:rsidRDefault="0040297B" w:rsidP="0040297B">
      <w:pPr>
        <w:pStyle w:val="Akapitzlist"/>
        <w:numPr>
          <w:ilvl w:val="0"/>
          <w:numId w:val="10"/>
        </w:numPr>
        <w:tabs>
          <w:tab w:val="left" w:pos="340"/>
        </w:tabs>
        <w:spacing w:before="1" w:line="276" w:lineRule="auto"/>
        <w:ind w:left="399" w:right="119" w:hanging="284"/>
      </w:pPr>
      <w:r w:rsidRPr="00E40F75">
        <w:t>Oferenci, którzy nie wykażą spełnienia w/w warunków udziału w postępowaniu zostaną wykluczeni z udziału w</w:t>
      </w:r>
      <w:r w:rsidRPr="00E40F75">
        <w:rPr>
          <w:spacing w:val="-3"/>
        </w:rPr>
        <w:t xml:space="preserve"> </w:t>
      </w:r>
      <w:r w:rsidRPr="00E40F75">
        <w:t>postępowaniu.</w:t>
      </w:r>
    </w:p>
    <w:p w14:paraId="12841DD4" w14:textId="77777777" w:rsidR="0040297B" w:rsidRPr="00E40F75" w:rsidRDefault="0040297B" w:rsidP="0040297B">
      <w:pPr>
        <w:pStyle w:val="Tekstpodstawowy"/>
        <w:spacing w:before="2"/>
        <w:rPr>
          <w:sz w:val="16"/>
        </w:rPr>
      </w:pPr>
    </w:p>
    <w:p w14:paraId="7179023D" w14:textId="77777777" w:rsidR="0040297B" w:rsidRPr="00E40F75" w:rsidRDefault="0040297B" w:rsidP="0040297B">
      <w:pPr>
        <w:pStyle w:val="Nagwek2"/>
        <w:numPr>
          <w:ilvl w:val="0"/>
          <w:numId w:val="14"/>
        </w:numPr>
        <w:tabs>
          <w:tab w:val="left" w:pos="559"/>
        </w:tabs>
        <w:spacing w:before="92" w:line="249" w:lineRule="exact"/>
        <w:ind w:left="558" w:hanging="443"/>
      </w:pPr>
      <w:r w:rsidRPr="00E40F75">
        <w:t>WYKAZ DOKUMENTÓW, JAKIE MAJĄ ZŁOŻYĆ</w:t>
      </w:r>
      <w:r w:rsidRPr="00E40F75">
        <w:rPr>
          <w:spacing w:val="-8"/>
        </w:rPr>
        <w:t xml:space="preserve"> </w:t>
      </w:r>
      <w:r w:rsidRPr="00E40F75">
        <w:t>OFERENCI:</w:t>
      </w:r>
    </w:p>
    <w:p w14:paraId="4A57CF27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  <w:rPr>
          <w:b/>
        </w:rPr>
      </w:pPr>
      <w:r w:rsidRPr="00E40F75">
        <w:t>wypełniony formularz oferty (</w:t>
      </w:r>
      <w:r w:rsidRPr="00E40F75">
        <w:rPr>
          <w:b/>
        </w:rPr>
        <w:t>Załącznik nr 1 do Zapytania</w:t>
      </w:r>
      <w:r w:rsidRPr="00E40F75">
        <w:rPr>
          <w:b/>
          <w:spacing w:val="-15"/>
        </w:rPr>
        <w:t xml:space="preserve"> </w:t>
      </w:r>
      <w:r w:rsidRPr="00E40F75">
        <w:rPr>
          <w:b/>
        </w:rPr>
        <w:t>ofertowego),</w:t>
      </w:r>
    </w:p>
    <w:p w14:paraId="25B2E1B6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</w:pPr>
      <w:r w:rsidRPr="00E40F75">
        <w:t>wykaz robót budowlanych</w:t>
      </w:r>
      <w:r w:rsidRPr="00E40F75">
        <w:rPr>
          <w:b/>
        </w:rPr>
        <w:t xml:space="preserve"> (Załącznik nr 2 do Zapytania ofertowego)</w:t>
      </w:r>
      <w:r w:rsidRPr="00E40F75">
        <w:t>,</w:t>
      </w:r>
    </w:p>
    <w:p w14:paraId="5A89D516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</w:pPr>
      <w:r w:rsidRPr="00E40F75">
        <w:t>aktualny   odpis   z   właściwego   rejestru   lub   z   centralnej   ewidencji    i   informacji o działalności gospodarczej, wystawiony nie wcześniej niż 6 miesięcy przed upływem terminu składania</w:t>
      </w:r>
      <w:r w:rsidRPr="00E40F75">
        <w:rPr>
          <w:spacing w:val="-1"/>
        </w:rPr>
        <w:t xml:space="preserve"> </w:t>
      </w:r>
      <w:r w:rsidRPr="00E40F75">
        <w:t>ofert,</w:t>
      </w:r>
    </w:p>
    <w:p w14:paraId="74C0A241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</w:pPr>
      <w:r w:rsidRPr="00E40F75">
        <w:t xml:space="preserve">opłaconą polisę, a w przypadku jej braku innego dokumentu potwierdzającego, że Wykonawca jest ubezpieczony od odpowiedzialności cywilnej w zakresie prowadzonej działalności związanej z </w:t>
      </w:r>
      <w:r w:rsidRPr="00E40F75">
        <w:lastRenderedPageBreak/>
        <w:t>przedmiotem zamówienia na sumę co najmniej 50 000,00 zł. (słownie: pięćdziesiąt tysięcy</w:t>
      </w:r>
      <w:r w:rsidRPr="00E40F75">
        <w:rPr>
          <w:spacing w:val="-5"/>
        </w:rPr>
        <w:t xml:space="preserve"> </w:t>
      </w:r>
      <w:r w:rsidRPr="00E40F75">
        <w:t>złotych),</w:t>
      </w:r>
    </w:p>
    <w:p w14:paraId="1D1D7BB8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</w:pPr>
      <w:r w:rsidRPr="00E40F75">
        <w:t>Kosztorys</w:t>
      </w:r>
      <w:r w:rsidRPr="00E40F75">
        <w:rPr>
          <w:spacing w:val="-1"/>
        </w:rPr>
        <w:t xml:space="preserve"> </w:t>
      </w:r>
      <w:r w:rsidRPr="00E40F75">
        <w:t>ofertowy,</w:t>
      </w:r>
    </w:p>
    <w:p w14:paraId="0F200F19" w14:textId="77777777" w:rsidR="0040297B" w:rsidRPr="00E40F75" w:rsidRDefault="0040297B" w:rsidP="0040297B">
      <w:pPr>
        <w:pStyle w:val="Akapitzlist"/>
        <w:numPr>
          <w:ilvl w:val="0"/>
          <w:numId w:val="7"/>
        </w:numPr>
        <w:tabs>
          <w:tab w:val="left" w:pos="537"/>
        </w:tabs>
        <w:spacing w:line="276" w:lineRule="auto"/>
        <w:ind w:hanging="361"/>
      </w:pPr>
      <w:r w:rsidRPr="00E40F75">
        <w:t>upoważnienie (pełnomocnictwo) do podpisania oferty o ile upoważnienie to nie wynika z innych dokumentów załączonych do</w:t>
      </w:r>
      <w:r w:rsidRPr="00E40F75">
        <w:rPr>
          <w:spacing w:val="-1"/>
        </w:rPr>
        <w:t xml:space="preserve"> </w:t>
      </w:r>
      <w:r w:rsidRPr="00E40F75">
        <w:rPr>
          <w:spacing w:val="-3"/>
        </w:rPr>
        <w:t>ofert.</w:t>
      </w:r>
    </w:p>
    <w:p w14:paraId="1ED5FEA6" w14:textId="77777777" w:rsidR="0040297B" w:rsidRPr="00AC07E0" w:rsidRDefault="0040297B" w:rsidP="0040297B">
      <w:pPr>
        <w:tabs>
          <w:tab w:val="left" w:pos="537"/>
        </w:tabs>
        <w:spacing w:line="276" w:lineRule="auto"/>
      </w:pPr>
    </w:p>
    <w:p w14:paraId="1296DBF5" w14:textId="77777777" w:rsidR="0040297B" w:rsidRPr="00AC07E0" w:rsidRDefault="0040297B" w:rsidP="0040297B">
      <w:pPr>
        <w:pStyle w:val="Nagwek2"/>
        <w:numPr>
          <w:ilvl w:val="0"/>
          <w:numId w:val="14"/>
        </w:numPr>
        <w:tabs>
          <w:tab w:val="left" w:pos="643"/>
        </w:tabs>
        <w:ind w:left="642" w:hanging="527"/>
      </w:pPr>
      <w:r w:rsidRPr="00AC07E0">
        <w:t>OPIS SPOSOBU PRZYGOTOWANIA</w:t>
      </w:r>
      <w:r w:rsidRPr="00AC07E0">
        <w:rPr>
          <w:spacing w:val="-5"/>
        </w:rPr>
        <w:t xml:space="preserve"> </w:t>
      </w:r>
      <w:r w:rsidRPr="00AC07E0">
        <w:t>OFERTY:</w:t>
      </w:r>
    </w:p>
    <w:p w14:paraId="4080FB94" w14:textId="77777777" w:rsidR="0040297B" w:rsidRPr="00AC07E0" w:rsidRDefault="0040297B" w:rsidP="0040297B">
      <w:pPr>
        <w:pStyle w:val="Tekstpodstawowy"/>
        <w:rPr>
          <w:b/>
          <w:sz w:val="27"/>
        </w:rPr>
      </w:pPr>
    </w:p>
    <w:p w14:paraId="2F4031BC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before="1"/>
      </w:pPr>
      <w:r w:rsidRPr="00AC07E0">
        <w:t>Oferent może złożyć wyłącznie jedną ofertę na całość</w:t>
      </w:r>
      <w:r w:rsidRPr="00AC07E0">
        <w:rPr>
          <w:spacing w:val="-3"/>
        </w:rPr>
        <w:t xml:space="preserve"> </w:t>
      </w:r>
      <w:r w:rsidRPr="00AC07E0">
        <w:t>zamówienia.</w:t>
      </w:r>
    </w:p>
    <w:p w14:paraId="4CC0D263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before="40" w:line="276" w:lineRule="auto"/>
        <w:ind w:right="119"/>
      </w:pPr>
      <w:r w:rsidRPr="00AC07E0">
        <w:t>Ofertę należy złożyć, pod rygorem nieważności, w formie pisemnej w języku polskim, sporządzoną na maszynie do pisania, komputerze lub ręcznie</w:t>
      </w:r>
      <w:r w:rsidRPr="00AC07E0">
        <w:rPr>
          <w:spacing w:val="-7"/>
        </w:rPr>
        <w:t xml:space="preserve"> </w:t>
      </w:r>
      <w:r w:rsidRPr="00AC07E0">
        <w:t>długopisem.</w:t>
      </w:r>
    </w:p>
    <w:p w14:paraId="1C53F8AF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line="252" w:lineRule="exact"/>
      </w:pPr>
      <w:r w:rsidRPr="00AC07E0">
        <w:t>Treść oferty musi odpowiadać treści</w:t>
      </w:r>
      <w:r w:rsidRPr="00AC07E0">
        <w:rPr>
          <w:spacing w:val="-4"/>
        </w:rPr>
        <w:t xml:space="preserve"> </w:t>
      </w:r>
      <w:r w:rsidRPr="00AC07E0">
        <w:t>zapytania.</w:t>
      </w:r>
    </w:p>
    <w:p w14:paraId="5C780772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before="40" w:line="276" w:lineRule="auto"/>
        <w:ind w:right="118"/>
      </w:pPr>
      <w:r w:rsidRPr="00AC07E0">
        <w:t>Oferta musi być podpisana przez osobę/osoby upoważnioną/</w:t>
      </w:r>
      <w:proofErr w:type="spellStart"/>
      <w:r w:rsidRPr="00AC07E0">
        <w:t>ne</w:t>
      </w:r>
      <w:proofErr w:type="spellEnd"/>
      <w:r w:rsidRPr="00AC07E0">
        <w:t xml:space="preserve"> do reprezentowania Wykonawcy. Wszystkie załączniki do oferty muszą być również podpisane przez upoważnionego przedstawiciela</w:t>
      </w:r>
      <w:r w:rsidRPr="00AC07E0">
        <w:rPr>
          <w:spacing w:val="-1"/>
        </w:rPr>
        <w:t xml:space="preserve"> </w:t>
      </w:r>
      <w:r w:rsidRPr="00AC07E0">
        <w:t>Wykonawcy.</w:t>
      </w:r>
    </w:p>
    <w:p w14:paraId="03C29143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line="276" w:lineRule="auto"/>
        <w:ind w:right="114"/>
        <w:rPr>
          <w:b/>
        </w:rPr>
      </w:pPr>
      <w:r w:rsidRPr="00AC07E0">
        <w:t>Pełnomocnictwo do podpisania oferty winno być dołączone do oferty (oryginał lub kopia potwierdzona za zgodność z oryginałem przez notariusza), o ile prawo do podpisania oferty nie wynika z innych dokumentów dołączonych do oferty. Przyjmuje się, że pełnomocnictwo do podpisania oferty obejmuje pełnomocnictwo do poświadczenia za zgodność z oryginałem ewentualnych kopii składanych wraz z</w:t>
      </w:r>
      <w:r w:rsidRPr="00AC07E0">
        <w:rPr>
          <w:spacing w:val="-4"/>
        </w:rPr>
        <w:t xml:space="preserve"> </w:t>
      </w:r>
      <w:r w:rsidRPr="00AC07E0">
        <w:t>ofertą</w:t>
      </w:r>
      <w:r w:rsidRPr="00AC07E0">
        <w:rPr>
          <w:b/>
        </w:rPr>
        <w:t>.</w:t>
      </w:r>
    </w:p>
    <w:p w14:paraId="5A4B5995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line="278" w:lineRule="auto"/>
        <w:ind w:right="119"/>
      </w:pPr>
      <w:r w:rsidRPr="00AC07E0">
        <w:t>Wszelkie poprawki lub zmiany w treści oferty muszą być parafowane przez osobę podpisującą ofertę.</w:t>
      </w:r>
    </w:p>
    <w:p w14:paraId="17B88358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line="249" w:lineRule="exact"/>
      </w:pPr>
      <w:r w:rsidRPr="00AC07E0">
        <w:t>Oferent poniesie wszelkie koszty związane z przygotowaniem i złożeniem</w:t>
      </w:r>
      <w:r w:rsidRPr="00AC07E0">
        <w:rPr>
          <w:spacing w:val="-15"/>
        </w:rPr>
        <w:t xml:space="preserve"> </w:t>
      </w:r>
      <w:r w:rsidRPr="00AC07E0">
        <w:t>oferty.</w:t>
      </w:r>
    </w:p>
    <w:p w14:paraId="1C93951F" w14:textId="77777777" w:rsidR="0040297B" w:rsidRPr="00AC07E0" w:rsidRDefault="0040297B" w:rsidP="0040297B">
      <w:pPr>
        <w:pStyle w:val="Akapitzlist"/>
        <w:numPr>
          <w:ilvl w:val="0"/>
          <w:numId w:val="5"/>
        </w:numPr>
        <w:tabs>
          <w:tab w:val="left" w:pos="544"/>
        </w:tabs>
        <w:spacing w:before="33"/>
      </w:pPr>
      <w:r w:rsidRPr="00AC07E0">
        <w:t>Zamawiający nie dopuszcza składania ofert</w:t>
      </w:r>
      <w:r w:rsidRPr="00AC07E0">
        <w:rPr>
          <w:spacing w:val="-8"/>
        </w:rPr>
        <w:t xml:space="preserve"> </w:t>
      </w:r>
      <w:r w:rsidRPr="00AC07E0">
        <w:t>częściowych.</w:t>
      </w:r>
    </w:p>
    <w:p w14:paraId="64CC8B0B" w14:textId="77777777" w:rsidR="0040297B" w:rsidRPr="00AC07E0" w:rsidRDefault="0040297B" w:rsidP="0040297B">
      <w:pPr>
        <w:pStyle w:val="Tekstpodstawowy"/>
        <w:spacing w:before="4"/>
        <w:rPr>
          <w:sz w:val="28"/>
        </w:rPr>
      </w:pPr>
    </w:p>
    <w:p w14:paraId="15FF1B76" w14:textId="77777777" w:rsidR="0040297B" w:rsidRPr="00AC07E0" w:rsidRDefault="0040297B" w:rsidP="0040297B">
      <w:pPr>
        <w:pStyle w:val="Nagwek2"/>
        <w:numPr>
          <w:ilvl w:val="0"/>
          <w:numId w:val="14"/>
        </w:numPr>
        <w:tabs>
          <w:tab w:val="left" w:pos="472"/>
        </w:tabs>
        <w:ind w:left="471" w:hanging="356"/>
      </w:pPr>
      <w:r w:rsidRPr="00AC07E0">
        <w:t>MIEJSCE ORAZ TERMIN SKŁADANIA</w:t>
      </w:r>
      <w:r w:rsidRPr="00AC07E0">
        <w:rPr>
          <w:spacing w:val="-9"/>
        </w:rPr>
        <w:t xml:space="preserve"> </w:t>
      </w:r>
      <w:r w:rsidRPr="00AC07E0">
        <w:t>OFERT:</w:t>
      </w:r>
    </w:p>
    <w:p w14:paraId="76CD3802" w14:textId="77777777" w:rsidR="0040297B" w:rsidRPr="00AC07E0" w:rsidRDefault="0040297B" w:rsidP="0040297B">
      <w:pPr>
        <w:pStyle w:val="Nagwek2"/>
        <w:tabs>
          <w:tab w:val="left" w:pos="472"/>
        </w:tabs>
      </w:pPr>
    </w:p>
    <w:p w14:paraId="46C154BA" w14:textId="11167A6D" w:rsidR="00B32E8E" w:rsidRPr="00AC07E0" w:rsidRDefault="0040297B" w:rsidP="00ED4891">
      <w:pPr>
        <w:pStyle w:val="Nagwek2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 w:val="0"/>
        </w:rPr>
      </w:pPr>
      <w:r w:rsidRPr="00AC07E0">
        <w:rPr>
          <w:b w:val="0"/>
        </w:rPr>
        <w:t xml:space="preserve">Ofertę należy złożyć w siedzibie Zamawiającego w sekretariacie Urzędu Gminy w Zawoni, </w:t>
      </w:r>
      <w:r w:rsidRPr="00AC07E0">
        <w:rPr>
          <w:b w:val="0"/>
        </w:rPr>
        <w:br/>
        <w:t xml:space="preserve">ul. Trzebnicka      11,      55-106      Zawonia      do      godz.   </w:t>
      </w:r>
      <w:r w:rsidR="00AC07E0">
        <w:rPr>
          <w:b w:val="0"/>
        </w:rPr>
        <w:t xml:space="preserve">   12.00      do      dnia    </w:t>
      </w:r>
      <w:r w:rsidR="00F7141C">
        <w:rPr>
          <w:spacing w:val="-3"/>
        </w:rPr>
        <w:t>08</w:t>
      </w:r>
      <w:r w:rsidRPr="00AC07E0">
        <w:rPr>
          <w:spacing w:val="-3"/>
        </w:rPr>
        <w:t>.</w:t>
      </w:r>
      <w:r w:rsidR="00B32E8E" w:rsidRPr="00AC07E0">
        <w:rPr>
          <w:spacing w:val="-3"/>
        </w:rPr>
        <w:t>10</w:t>
      </w:r>
      <w:r w:rsidRPr="00AC07E0">
        <w:rPr>
          <w:spacing w:val="-3"/>
        </w:rPr>
        <w:t>.2020</w:t>
      </w:r>
      <w:r w:rsidR="00F7141C">
        <w:rPr>
          <w:b w:val="0"/>
          <w:spacing w:val="-3"/>
        </w:rPr>
        <w:t xml:space="preserve">  </w:t>
      </w:r>
      <w:r w:rsidR="00F7141C">
        <w:rPr>
          <w:b w:val="0"/>
          <w:spacing w:val="-3"/>
        </w:rPr>
        <w:br/>
      </w:r>
      <w:r w:rsidRPr="00AC07E0">
        <w:rPr>
          <w:b w:val="0"/>
        </w:rPr>
        <w:t xml:space="preserve">w formie pisemnej w zamkniętej kopercie z dopiskiem </w:t>
      </w:r>
      <w:r w:rsidR="00B32E8E" w:rsidRPr="00AC07E0">
        <w:rPr>
          <w:b w:val="0"/>
          <w:bCs w:val="0"/>
        </w:rPr>
        <w:t>remont rowu odwadniającego w pasie drogi gminnej,  - dz. nr 149 w Sędzicach, gmina Zawonia.</w:t>
      </w:r>
    </w:p>
    <w:p w14:paraId="7981134F" w14:textId="5DF2CD78" w:rsidR="0040297B" w:rsidRPr="00AC07E0" w:rsidRDefault="0040297B" w:rsidP="00ED4891">
      <w:pPr>
        <w:pStyle w:val="Nagwek2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 w:val="0"/>
        </w:rPr>
      </w:pPr>
      <w:r w:rsidRPr="00AC07E0">
        <w:rPr>
          <w:b w:val="0"/>
        </w:rPr>
        <w:t>Wszystkie oferty otrzymane przez Zamawiającego po wyżej podanym terminie zostaną zwrócone Oferentom nie</w:t>
      </w:r>
      <w:r w:rsidRPr="00AC07E0">
        <w:rPr>
          <w:b w:val="0"/>
          <w:spacing w:val="-5"/>
        </w:rPr>
        <w:t xml:space="preserve"> </w:t>
      </w:r>
      <w:r w:rsidRPr="00AC07E0">
        <w:rPr>
          <w:b w:val="0"/>
        </w:rPr>
        <w:t>otwarte.</w:t>
      </w:r>
    </w:p>
    <w:p w14:paraId="67CEB43C" w14:textId="77777777" w:rsidR="0040297B" w:rsidRPr="00AC07E0" w:rsidRDefault="0040297B" w:rsidP="0040297B">
      <w:pPr>
        <w:pStyle w:val="Nagwek2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 w:val="0"/>
        </w:rPr>
      </w:pPr>
      <w:r w:rsidRPr="00AC07E0">
        <w:rPr>
          <w:b w:val="0"/>
          <w:spacing w:val="-3"/>
        </w:rPr>
        <w:t xml:space="preserve">Termin </w:t>
      </w:r>
      <w:r w:rsidRPr="00AC07E0">
        <w:rPr>
          <w:b w:val="0"/>
        </w:rPr>
        <w:t>związania ofertą: 30 dni od upływu terminu do składania</w:t>
      </w:r>
      <w:r w:rsidRPr="00AC07E0">
        <w:rPr>
          <w:b w:val="0"/>
          <w:spacing w:val="-2"/>
        </w:rPr>
        <w:t xml:space="preserve"> </w:t>
      </w:r>
      <w:r w:rsidRPr="00AC07E0">
        <w:rPr>
          <w:b w:val="0"/>
        </w:rPr>
        <w:t>ofert.</w:t>
      </w:r>
    </w:p>
    <w:p w14:paraId="7FE5496B" w14:textId="77777777" w:rsidR="0040297B" w:rsidRPr="00AC07E0" w:rsidRDefault="0040297B" w:rsidP="0040297B">
      <w:pPr>
        <w:pStyle w:val="Nagwek2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 w:val="0"/>
        </w:rPr>
      </w:pPr>
      <w:r w:rsidRPr="00AC07E0">
        <w:rPr>
          <w:b w:val="0"/>
        </w:rPr>
        <w:t>Zamawiający ma prawo do zamknięcia postępowania bez wybrania którejkolwiek z ofert oraz zastrzega możliwość odwołania lub unieważnienia postępowania bez podawania</w:t>
      </w:r>
      <w:r w:rsidRPr="00AC07E0">
        <w:rPr>
          <w:b w:val="0"/>
          <w:spacing w:val="-12"/>
        </w:rPr>
        <w:t xml:space="preserve"> </w:t>
      </w:r>
      <w:r w:rsidRPr="00AC07E0">
        <w:rPr>
          <w:b w:val="0"/>
        </w:rPr>
        <w:t>przyczyn.</w:t>
      </w:r>
    </w:p>
    <w:p w14:paraId="1A3E9618" w14:textId="77777777" w:rsidR="0040297B" w:rsidRPr="00AC07E0" w:rsidRDefault="0040297B" w:rsidP="0040297B">
      <w:pPr>
        <w:pStyle w:val="Nagwek2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b w:val="0"/>
        </w:rPr>
      </w:pPr>
      <w:r w:rsidRPr="00AC07E0">
        <w:rPr>
          <w:b w:val="0"/>
        </w:rPr>
        <w:t xml:space="preserve">Niezwłocznie po wyborze najkorzystniejszej oferty Zamawiający zawiadomi Oferentów, którzy złożyli </w:t>
      </w:r>
      <w:r w:rsidRPr="00AC07E0">
        <w:rPr>
          <w:b w:val="0"/>
          <w:spacing w:val="-3"/>
        </w:rPr>
        <w:t xml:space="preserve">oferty, </w:t>
      </w:r>
      <w:r w:rsidRPr="00AC07E0">
        <w:rPr>
          <w:b w:val="0"/>
        </w:rPr>
        <w:t xml:space="preserve">o wyborze najkorzystniejszej </w:t>
      </w:r>
      <w:r w:rsidRPr="00AC07E0">
        <w:rPr>
          <w:b w:val="0"/>
          <w:spacing w:val="-4"/>
        </w:rPr>
        <w:t xml:space="preserve">oferty, </w:t>
      </w:r>
      <w:r w:rsidRPr="00AC07E0">
        <w:rPr>
          <w:b w:val="0"/>
        </w:rPr>
        <w:t>podając nazwę, siedzibę i adres Oferenta, którego ofertę</w:t>
      </w:r>
      <w:r w:rsidRPr="00AC07E0">
        <w:rPr>
          <w:b w:val="0"/>
          <w:spacing w:val="-1"/>
        </w:rPr>
        <w:t xml:space="preserve"> </w:t>
      </w:r>
      <w:r w:rsidRPr="00AC07E0">
        <w:rPr>
          <w:b w:val="0"/>
        </w:rPr>
        <w:t>wybrano.</w:t>
      </w:r>
    </w:p>
    <w:p w14:paraId="6E10D2E2" w14:textId="77777777" w:rsidR="0040297B" w:rsidRPr="00AC07E0" w:rsidRDefault="0040297B" w:rsidP="0040297B">
      <w:pPr>
        <w:pStyle w:val="Nagwek2"/>
        <w:numPr>
          <w:ilvl w:val="0"/>
          <w:numId w:val="14"/>
        </w:numPr>
        <w:tabs>
          <w:tab w:val="left" w:pos="386"/>
        </w:tabs>
        <w:spacing w:before="161"/>
        <w:ind w:left="385" w:hanging="270"/>
      </w:pPr>
      <w:r w:rsidRPr="00AC07E0">
        <w:t>TERMIN OTWARCIA</w:t>
      </w:r>
      <w:r w:rsidRPr="00AC07E0">
        <w:rPr>
          <w:spacing w:val="-3"/>
        </w:rPr>
        <w:t xml:space="preserve"> </w:t>
      </w:r>
      <w:r w:rsidRPr="00AC07E0">
        <w:t>OFERT:</w:t>
      </w:r>
    </w:p>
    <w:p w14:paraId="167722D6" w14:textId="27BA4EC4" w:rsidR="0040297B" w:rsidRPr="00AC07E0" w:rsidRDefault="00F7141C" w:rsidP="00F7141C">
      <w:pPr>
        <w:pStyle w:val="Tekstpodstawowy"/>
        <w:spacing w:before="157"/>
        <w:ind w:left="399" w:right="353"/>
        <w:jc w:val="both"/>
      </w:pPr>
      <w:r>
        <w:rPr>
          <w:b/>
        </w:rPr>
        <w:t>08</w:t>
      </w:r>
      <w:r w:rsidR="0040297B" w:rsidRPr="00AC07E0">
        <w:rPr>
          <w:b/>
        </w:rPr>
        <w:t>.</w:t>
      </w:r>
      <w:r w:rsidR="00B32E8E" w:rsidRPr="00AC07E0">
        <w:rPr>
          <w:b/>
        </w:rPr>
        <w:t>10</w:t>
      </w:r>
      <w:r w:rsidR="0040297B" w:rsidRPr="00AC07E0">
        <w:rPr>
          <w:b/>
        </w:rPr>
        <w:t xml:space="preserve">.2020 </w:t>
      </w:r>
      <w:r w:rsidR="0040297B" w:rsidRPr="00AC07E0">
        <w:t>godz. 12.15, Urząd Gminy w Zawonia, ul. Trzebnicka 11, 55-106 Zawonia</w:t>
      </w:r>
      <w:r>
        <w:t>, pok. n</w:t>
      </w:r>
      <w:r w:rsidR="00B32E8E" w:rsidRPr="00AC07E0">
        <w:t>r 16</w:t>
      </w:r>
      <w:r w:rsidR="0040297B" w:rsidRPr="00AC07E0">
        <w:t>.</w:t>
      </w:r>
    </w:p>
    <w:p w14:paraId="73803398" w14:textId="77777777" w:rsidR="0040297B" w:rsidRPr="00AC07E0" w:rsidRDefault="0040297B" w:rsidP="00527CED">
      <w:pPr>
        <w:pStyle w:val="Akapitzlist"/>
      </w:pPr>
    </w:p>
    <w:p w14:paraId="184855D7" w14:textId="77777777" w:rsidR="0040297B" w:rsidRPr="00AC07E0" w:rsidRDefault="0040297B" w:rsidP="0040297B">
      <w:pPr>
        <w:pStyle w:val="Nagwek2"/>
        <w:numPr>
          <w:ilvl w:val="0"/>
          <w:numId w:val="14"/>
        </w:numPr>
        <w:tabs>
          <w:tab w:val="left" w:pos="472"/>
        </w:tabs>
        <w:spacing w:before="167"/>
        <w:ind w:left="471" w:hanging="356"/>
      </w:pPr>
      <w:r w:rsidRPr="00AC07E0">
        <w:t>INFORMACJA O SPOSOBIE POROZUMIEWANIA</w:t>
      </w:r>
      <w:r w:rsidRPr="00AC07E0">
        <w:rPr>
          <w:spacing w:val="-7"/>
        </w:rPr>
        <w:t xml:space="preserve"> </w:t>
      </w:r>
      <w:r w:rsidRPr="00AC07E0">
        <w:t>SIĘ:</w:t>
      </w:r>
    </w:p>
    <w:p w14:paraId="2A11EA41" w14:textId="77777777" w:rsidR="0040297B" w:rsidRPr="00E40F75" w:rsidRDefault="0040297B" w:rsidP="0040297B">
      <w:pPr>
        <w:pStyle w:val="Akapitzlist"/>
        <w:numPr>
          <w:ilvl w:val="0"/>
          <w:numId w:val="3"/>
        </w:numPr>
        <w:tabs>
          <w:tab w:val="left" w:pos="338"/>
        </w:tabs>
        <w:spacing w:before="155"/>
        <w:ind w:hanging="222"/>
      </w:pPr>
      <w:r w:rsidRPr="00E40F75">
        <w:t>Sposób prowadzenia korespondencji z Zamawiającym w sprawie niniejszego</w:t>
      </w:r>
      <w:r w:rsidRPr="00E40F75">
        <w:rPr>
          <w:spacing w:val="-15"/>
        </w:rPr>
        <w:t xml:space="preserve"> </w:t>
      </w:r>
      <w:r w:rsidRPr="00E40F75">
        <w:t>zamówienia:</w:t>
      </w:r>
    </w:p>
    <w:p w14:paraId="0C548E97" w14:textId="362EE34B" w:rsidR="0040297B" w:rsidRPr="00E40F75" w:rsidRDefault="0040297B" w:rsidP="0040297B">
      <w:pPr>
        <w:pStyle w:val="Akapitzlist"/>
        <w:numPr>
          <w:ilvl w:val="1"/>
          <w:numId w:val="3"/>
        </w:numPr>
        <w:tabs>
          <w:tab w:val="left" w:pos="837"/>
        </w:tabs>
        <w:spacing w:before="1"/>
        <w:ind w:right="2400"/>
      </w:pPr>
      <w:r w:rsidRPr="00E40F75">
        <w:t>pisemnie na adres: Zawonia, ul. Trzebnicka 11, 55-106 Zawonia, lub drogą elektroniczną:</w:t>
      </w:r>
      <w:hyperlink r:id="rId12" w:history="1">
        <w:r w:rsidR="00711A1F" w:rsidRPr="0012789D">
          <w:rPr>
            <w:rStyle w:val="Hipercze"/>
          </w:rPr>
          <w:t>inwestycje@zawonia.pl</w:t>
        </w:r>
      </w:hyperlink>
    </w:p>
    <w:p w14:paraId="22EEFB91" w14:textId="77777777" w:rsidR="0040297B" w:rsidRPr="00E40F75" w:rsidRDefault="0040297B" w:rsidP="0040297B">
      <w:pPr>
        <w:pStyle w:val="Akapitzlist"/>
        <w:numPr>
          <w:ilvl w:val="0"/>
          <w:numId w:val="3"/>
        </w:numPr>
        <w:tabs>
          <w:tab w:val="left" w:pos="400"/>
        </w:tabs>
        <w:spacing w:before="1"/>
        <w:ind w:left="399" w:right="117" w:hanging="284"/>
      </w:pPr>
      <w:r w:rsidRPr="00E40F75">
        <w:t>Zamawiający pod pojęciem porozumiewania się drogą elektroniczną rozumie przesłanie dołączonego do wiadomości zeskanowanego pisma podpisanego przez osobę upoważnioną do reprezentowania Oferenta lub</w:t>
      </w:r>
      <w:r w:rsidRPr="00E40F75">
        <w:rPr>
          <w:spacing w:val="-1"/>
        </w:rPr>
        <w:t xml:space="preserve"> </w:t>
      </w:r>
      <w:r w:rsidRPr="00E40F75">
        <w:t>Zamawiającego.</w:t>
      </w:r>
    </w:p>
    <w:p w14:paraId="4535B2CE" w14:textId="2EA3E975" w:rsidR="0040297B" w:rsidRDefault="0040297B" w:rsidP="0040297B">
      <w:pPr>
        <w:pStyle w:val="Akapitzlist"/>
        <w:numPr>
          <w:ilvl w:val="0"/>
          <w:numId w:val="3"/>
        </w:numPr>
        <w:tabs>
          <w:tab w:val="left" w:pos="400"/>
        </w:tabs>
        <w:ind w:left="399" w:right="114" w:hanging="284"/>
      </w:pPr>
      <w:r w:rsidRPr="00E40F75">
        <w:t xml:space="preserve">Osoba uprawniona do kontaktu z Oferentami: </w:t>
      </w:r>
      <w:r w:rsidR="00711A1F">
        <w:t>Piotr Lis</w:t>
      </w:r>
      <w:r w:rsidRPr="00E40F75">
        <w:t xml:space="preserve">, </w:t>
      </w:r>
      <w:hyperlink r:id="rId13" w:history="1">
        <w:r w:rsidR="00711A1F" w:rsidRPr="0012789D">
          <w:rPr>
            <w:rStyle w:val="Hipercze"/>
          </w:rPr>
          <w:t xml:space="preserve">inwestycje@zawonia.pl, </w:t>
        </w:r>
      </w:hyperlink>
      <w:r w:rsidRPr="00E40F75">
        <w:t>tel. 71 312 81-82 w.</w:t>
      </w:r>
      <w:r w:rsidRPr="00E40F75">
        <w:rPr>
          <w:spacing w:val="-1"/>
        </w:rPr>
        <w:t xml:space="preserve"> </w:t>
      </w:r>
      <w:r w:rsidRPr="00E40F75">
        <w:t>35</w:t>
      </w:r>
    </w:p>
    <w:p w14:paraId="266351C9" w14:textId="77777777" w:rsidR="00F7141C" w:rsidRPr="00E40F75" w:rsidRDefault="00F7141C" w:rsidP="00F7141C">
      <w:pPr>
        <w:pStyle w:val="Akapitzlist"/>
        <w:tabs>
          <w:tab w:val="left" w:pos="400"/>
        </w:tabs>
        <w:ind w:left="399" w:right="114" w:firstLine="0"/>
      </w:pPr>
    </w:p>
    <w:p w14:paraId="38196D77" w14:textId="77777777" w:rsidR="0040297B" w:rsidRPr="00E40F75" w:rsidRDefault="0040297B" w:rsidP="0040297B">
      <w:pPr>
        <w:pStyle w:val="Nagwek2"/>
        <w:numPr>
          <w:ilvl w:val="0"/>
          <w:numId w:val="14"/>
        </w:numPr>
        <w:tabs>
          <w:tab w:val="left" w:pos="559"/>
        </w:tabs>
        <w:spacing w:before="96" w:line="250" w:lineRule="exact"/>
        <w:ind w:left="558" w:hanging="443"/>
      </w:pPr>
      <w:r w:rsidRPr="00E40F75">
        <w:lastRenderedPageBreak/>
        <w:t>OPIS SPOSOBU OBLICZENIA CENY OFERTY I OCENY</w:t>
      </w:r>
      <w:r w:rsidRPr="00E40F75">
        <w:rPr>
          <w:spacing w:val="-9"/>
        </w:rPr>
        <w:t xml:space="preserve"> </w:t>
      </w:r>
      <w:r w:rsidRPr="00E40F75">
        <w:t>OFERT:</w:t>
      </w:r>
    </w:p>
    <w:p w14:paraId="428945E6" w14:textId="77777777" w:rsidR="0040297B" w:rsidRPr="00E40F75" w:rsidRDefault="0040297B" w:rsidP="0040297B">
      <w:pPr>
        <w:pStyle w:val="Akapitzlist"/>
        <w:numPr>
          <w:ilvl w:val="0"/>
          <w:numId w:val="2"/>
        </w:numPr>
        <w:tabs>
          <w:tab w:val="left" w:pos="544"/>
        </w:tabs>
        <w:ind w:right="114"/>
      </w:pPr>
      <w:r w:rsidRPr="00E40F75">
        <w:t xml:space="preserve">Cena oferty powinna być podana w Formularzu ofertowym. Cena oferty uwzględnia wszystkie zobowiązania, które powinny być obliczone na podstawie opisu przedmiotu zamówienia </w:t>
      </w:r>
      <w:r w:rsidRPr="00E40F75">
        <w:br/>
        <w:t>i obejmować wszystkie koszty i składniki związane z wykonaniem</w:t>
      </w:r>
      <w:r w:rsidRPr="00E40F75">
        <w:rPr>
          <w:spacing w:val="-11"/>
        </w:rPr>
        <w:t xml:space="preserve"> </w:t>
      </w:r>
      <w:r w:rsidRPr="00E40F75">
        <w:t>zamówienia.</w:t>
      </w:r>
    </w:p>
    <w:p w14:paraId="274B4FF7" w14:textId="77777777" w:rsidR="0040297B" w:rsidRPr="00E40F75" w:rsidRDefault="0040297B" w:rsidP="0040297B">
      <w:pPr>
        <w:pStyle w:val="Akapitzlist"/>
        <w:numPr>
          <w:ilvl w:val="0"/>
          <w:numId w:val="2"/>
        </w:numPr>
        <w:tabs>
          <w:tab w:val="left" w:pos="544"/>
        </w:tabs>
        <w:spacing w:line="252" w:lineRule="exact"/>
        <w:ind w:hanging="361"/>
      </w:pPr>
      <w:r w:rsidRPr="00E40F75">
        <w:t>Zamawiający nie dopuszcza rozliczeń w walutach obcych. Walutą obowiązującą jest</w:t>
      </w:r>
      <w:r w:rsidRPr="00E40F75">
        <w:rPr>
          <w:spacing w:val="-13"/>
        </w:rPr>
        <w:t xml:space="preserve"> </w:t>
      </w:r>
      <w:r w:rsidRPr="00E40F75">
        <w:t>PLN.</w:t>
      </w:r>
    </w:p>
    <w:p w14:paraId="0F476E2E" w14:textId="77777777" w:rsidR="0040297B" w:rsidRPr="00E40F75" w:rsidRDefault="0040297B" w:rsidP="0040297B">
      <w:pPr>
        <w:pStyle w:val="Akapitzlist"/>
        <w:numPr>
          <w:ilvl w:val="0"/>
          <w:numId w:val="2"/>
        </w:numPr>
        <w:tabs>
          <w:tab w:val="left" w:pos="544"/>
        </w:tabs>
        <w:spacing w:line="252" w:lineRule="exact"/>
        <w:ind w:hanging="361"/>
      </w:pPr>
      <w:r w:rsidRPr="00E40F75">
        <w:t>Kryterium oceny ofert: cena brutto</w:t>
      </w:r>
      <w:r w:rsidRPr="00E40F75">
        <w:rPr>
          <w:spacing w:val="-10"/>
        </w:rPr>
        <w:t xml:space="preserve"> </w:t>
      </w:r>
      <w:r w:rsidRPr="00E40F75">
        <w:t>100%.</w:t>
      </w:r>
    </w:p>
    <w:p w14:paraId="425A9E12" w14:textId="77777777" w:rsidR="0040297B" w:rsidRPr="00E40F75" w:rsidRDefault="0040297B" w:rsidP="0040297B">
      <w:pPr>
        <w:pStyle w:val="Akapitzlist"/>
        <w:numPr>
          <w:ilvl w:val="0"/>
          <w:numId w:val="2"/>
        </w:numPr>
        <w:tabs>
          <w:tab w:val="left" w:pos="544"/>
        </w:tabs>
        <w:ind w:right="117"/>
      </w:pPr>
      <w:r w:rsidRPr="00E40F75">
        <w:t>Za najkorzystniejszą ofertę zostanie uznana oferta z najniższą ceną. Cena oferty zostanie przeliczona na wartości punktowe wg poniższego wzoru (licząc do dwóch miejsc po</w:t>
      </w:r>
      <w:r w:rsidRPr="00E40F75">
        <w:rPr>
          <w:spacing w:val="-22"/>
        </w:rPr>
        <w:t xml:space="preserve"> </w:t>
      </w:r>
      <w:r w:rsidRPr="00E40F75">
        <w:t>przecinku):</w:t>
      </w:r>
    </w:p>
    <w:p w14:paraId="296EFDB2" w14:textId="77777777" w:rsidR="0040297B" w:rsidRPr="00E40F75" w:rsidRDefault="0040297B" w:rsidP="0040297B">
      <w:pPr>
        <w:spacing w:before="119" w:line="252" w:lineRule="exact"/>
        <w:ind w:left="4585"/>
        <w:jc w:val="both"/>
        <w:rPr>
          <w:b/>
          <w:i/>
        </w:rPr>
      </w:pPr>
      <w:r w:rsidRPr="00E40F75">
        <w:rPr>
          <w:b/>
          <w:i/>
        </w:rPr>
        <w:t>cena oferowana minimalna</w:t>
      </w:r>
    </w:p>
    <w:p w14:paraId="22075162" w14:textId="77777777" w:rsidR="0040297B" w:rsidRPr="00E40F75" w:rsidRDefault="0040297B" w:rsidP="0040297B">
      <w:pPr>
        <w:tabs>
          <w:tab w:val="left" w:pos="3882"/>
        </w:tabs>
        <w:spacing w:line="252" w:lineRule="exact"/>
        <w:ind w:left="685"/>
        <w:jc w:val="both"/>
        <w:rPr>
          <w:b/>
          <w:i/>
        </w:rPr>
      </w:pPr>
      <w:r w:rsidRPr="00E40F75">
        <w:rPr>
          <w:b/>
          <w:i/>
          <w:spacing w:val="-3"/>
        </w:rPr>
        <w:t xml:space="preserve">Wartość    </w:t>
      </w:r>
      <w:r w:rsidRPr="00E40F75">
        <w:rPr>
          <w:b/>
          <w:i/>
          <w:spacing w:val="26"/>
        </w:rPr>
        <w:t xml:space="preserve"> </w:t>
      </w:r>
      <w:r w:rsidRPr="00E40F75">
        <w:rPr>
          <w:b/>
          <w:i/>
        </w:rPr>
        <w:t xml:space="preserve">punktowa    </w:t>
      </w:r>
      <w:r w:rsidRPr="00E40F75">
        <w:rPr>
          <w:b/>
          <w:i/>
          <w:spacing w:val="14"/>
        </w:rPr>
        <w:t xml:space="preserve"> </w:t>
      </w:r>
      <w:r w:rsidRPr="00E40F75">
        <w:rPr>
          <w:b/>
          <w:i/>
        </w:rPr>
        <w:t>ceny</w:t>
      </w:r>
      <w:r w:rsidRPr="00E40F75">
        <w:rPr>
          <w:b/>
          <w:i/>
        </w:rPr>
        <w:tab/>
        <w:t>= ---------------------------------------------</w:t>
      </w:r>
      <w:r w:rsidRPr="00E40F75">
        <w:rPr>
          <w:b/>
          <w:i/>
          <w:spacing w:val="42"/>
        </w:rPr>
        <w:t xml:space="preserve"> </w:t>
      </w:r>
      <w:r w:rsidRPr="00E40F75">
        <w:rPr>
          <w:b/>
          <w:i/>
        </w:rPr>
        <w:t>x 100 pkt</w:t>
      </w:r>
    </w:p>
    <w:p w14:paraId="0DC9ED87" w14:textId="77777777" w:rsidR="0040297B" w:rsidRPr="00E40F75" w:rsidRDefault="0040297B" w:rsidP="0040297B">
      <w:pPr>
        <w:spacing w:before="2"/>
        <w:ind w:left="4696"/>
        <w:jc w:val="both"/>
        <w:rPr>
          <w:b/>
          <w:i/>
        </w:rPr>
      </w:pPr>
      <w:r w:rsidRPr="00E40F75">
        <w:rPr>
          <w:b/>
          <w:i/>
        </w:rPr>
        <w:t>cena badanej oferty</w:t>
      </w:r>
    </w:p>
    <w:p w14:paraId="16AA0E1E" w14:textId="77777777" w:rsidR="0040297B" w:rsidRPr="00E40F75" w:rsidRDefault="0040297B" w:rsidP="0040297B">
      <w:pPr>
        <w:spacing w:before="114"/>
        <w:ind w:left="716"/>
        <w:jc w:val="both"/>
        <w:rPr>
          <w:b/>
        </w:rPr>
      </w:pPr>
      <w:r w:rsidRPr="00E40F75">
        <w:rPr>
          <w:b/>
        </w:rPr>
        <w:t>Zamawiający wybierze Oferenta, którego oferta uzyskała największą ilość punktów.</w:t>
      </w:r>
    </w:p>
    <w:p w14:paraId="14EC3F9C" w14:textId="77777777" w:rsidR="0040297B" w:rsidRPr="00E40F75" w:rsidRDefault="0040297B" w:rsidP="0040297B">
      <w:pPr>
        <w:pStyle w:val="Tekstpodstawowy"/>
        <w:spacing w:before="7"/>
        <w:rPr>
          <w:b/>
          <w:sz w:val="21"/>
        </w:rPr>
      </w:pPr>
    </w:p>
    <w:p w14:paraId="46510BAE" w14:textId="77777777" w:rsidR="0040297B" w:rsidRPr="00E40F75" w:rsidRDefault="0040297B" w:rsidP="0040297B">
      <w:pPr>
        <w:pStyle w:val="Akapitzlist"/>
        <w:numPr>
          <w:ilvl w:val="0"/>
          <w:numId w:val="2"/>
        </w:numPr>
        <w:tabs>
          <w:tab w:val="left" w:pos="544"/>
        </w:tabs>
        <w:ind w:right="118"/>
      </w:pPr>
      <w:r w:rsidRPr="00E40F75">
        <w:t>W przypadku, gdy zostaną złożone oferty o takiej samej cenie, Zamawiający zastrzega możliwość zwrócenia się do oferentów o złożenie w terminie określonym przez Zamawiającego ofert dodatkowych.</w:t>
      </w:r>
    </w:p>
    <w:p w14:paraId="2E39DB0B" w14:textId="77777777" w:rsidR="0040297B" w:rsidRPr="00E40F75" w:rsidRDefault="0040297B" w:rsidP="0040297B">
      <w:pPr>
        <w:pStyle w:val="Tekstpodstawowy"/>
        <w:spacing w:before="5"/>
        <w:rPr>
          <w:sz w:val="24"/>
        </w:rPr>
      </w:pPr>
    </w:p>
    <w:p w14:paraId="7C94FDC0" w14:textId="77777777" w:rsidR="0040297B" w:rsidRPr="00E40F75" w:rsidRDefault="0040297B" w:rsidP="0040297B">
      <w:pPr>
        <w:pStyle w:val="Nagwek2"/>
        <w:numPr>
          <w:ilvl w:val="0"/>
          <w:numId w:val="14"/>
        </w:numPr>
        <w:tabs>
          <w:tab w:val="left" w:pos="591"/>
        </w:tabs>
        <w:ind w:left="590" w:hanging="475"/>
      </w:pPr>
      <w:r w:rsidRPr="00E40F75">
        <w:t>POZOSTAŁE</w:t>
      </w:r>
      <w:r w:rsidRPr="00E40F75">
        <w:rPr>
          <w:spacing w:val="-2"/>
        </w:rPr>
        <w:t xml:space="preserve"> </w:t>
      </w:r>
      <w:r w:rsidRPr="00E40F75">
        <w:t>INFORMACJE:</w:t>
      </w:r>
    </w:p>
    <w:p w14:paraId="7AD796E6" w14:textId="77777777" w:rsidR="0040297B" w:rsidRPr="00E40F75" w:rsidRDefault="0040297B" w:rsidP="0040297B">
      <w:pPr>
        <w:pStyle w:val="Tekstpodstawowy"/>
        <w:spacing w:before="10"/>
        <w:rPr>
          <w:b/>
          <w:sz w:val="23"/>
        </w:rPr>
      </w:pPr>
    </w:p>
    <w:p w14:paraId="3BC4E1FA" w14:textId="77777777" w:rsidR="0040297B" w:rsidRPr="00E40F75" w:rsidRDefault="0040297B" w:rsidP="0040297B">
      <w:pPr>
        <w:pStyle w:val="Akapitzlist"/>
        <w:numPr>
          <w:ilvl w:val="0"/>
          <w:numId w:val="1"/>
        </w:numPr>
        <w:tabs>
          <w:tab w:val="left" w:pos="544"/>
        </w:tabs>
        <w:spacing w:line="278" w:lineRule="auto"/>
        <w:ind w:right="117"/>
      </w:pPr>
      <w:r w:rsidRPr="00E40F75">
        <w:t>Zamówienie zostanie udzielone na podstawie umowy, której integralną część stanowić będzie oferta.</w:t>
      </w:r>
    </w:p>
    <w:p w14:paraId="0B1E075E" w14:textId="77777777" w:rsidR="0040297B" w:rsidRPr="00E40F75" w:rsidRDefault="0040297B" w:rsidP="0040297B">
      <w:pPr>
        <w:pStyle w:val="Akapitzlist"/>
        <w:numPr>
          <w:ilvl w:val="0"/>
          <w:numId w:val="1"/>
        </w:numPr>
        <w:tabs>
          <w:tab w:val="left" w:pos="544"/>
        </w:tabs>
        <w:spacing w:line="276" w:lineRule="auto"/>
        <w:ind w:right="122"/>
      </w:pPr>
      <w:r w:rsidRPr="00E40F75">
        <w:t>Zamawiający poinformuje w formie pisemnej (za pośrednictwem poczty elektronicznej lub faxu) oferenta, którego oferta została wybrana, o wyniku postępowania i zaprosi do podpisania</w:t>
      </w:r>
      <w:r w:rsidRPr="00E40F75">
        <w:rPr>
          <w:spacing w:val="-26"/>
        </w:rPr>
        <w:t xml:space="preserve"> </w:t>
      </w:r>
      <w:r w:rsidRPr="00E40F75">
        <w:t>umowy.</w:t>
      </w:r>
    </w:p>
    <w:p w14:paraId="1A0D68EF" w14:textId="77777777" w:rsidR="0040297B" w:rsidRPr="00E40F75" w:rsidRDefault="0040297B" w:rsidP="0040297B">
      <w:pPr>
        <w:pStyle w:val="Akapitzlist"/>
        <w:numPr>
          <w:ilvl w:val="0"/>
          <w:numId w:val="1"/>
        </w:numPr>
        <w:tabs>
          <w:tab w:val="left" w:pos="544"/>
        </w:tabs>
        <w:spacing w:line="276" w:lineRule="auto"/>
        <w:ind w:right="117"/>
      </w:pPr>
      <w:r w:rsidRPr="00E40F75">
        <w:t>W ramach niniejszego postępowania nie przewiduje się możliwości składania środków odwoławczych od wyników</w:t>
      </w:r>
      <w:r w:rsidRPr="00E40F75">
        <w:rPr>
          <w:spacing w:val="-2"/>
        </w:rPr>
        <w:t xml:space="preserve"> </w:t>
      </w:r>
      <w:r w:rsidRPr="00E40F75">
        <w:t>postępowania.</w:t>
      </w:r>
    </w:p>
    <w:p w14:paraId="0F7F4CC1" w14:textId="77777777" w:rsidR="00527CED" w:rsidRPr="00E40F75" w:rsidRDefault="0040297B" w:rsidP="00527CED">
      <w:pPr>
        <w:pStyle w:val="Akapitzlist"/>
        <w:numPr>
          <w:ilvl w:val="0"/>
          <w:numId w:val="1"/>
        </w:numPr>
        <w:tabs>
          <w:tab w:val="left" w:pos="544"/>
        </w:tabs>
        <w:spacing w:line="273" w:lineRule="auto"/>
        <w:ind w:right="119"/>
        <w:sectPr w:rsidR="00527CED" w:rsidRPr="00E40F75" w:rsidSect="00527CED">
          <w:pgSz w:w="11910" w:h="16840"/>
          <w:pgMar w:top="993" w:right="1300" w:bottom="900" w:left="1300" w:header="873" w:footer="702" w:gutter="0"/>
          <w:cols w:space="708"/>
        </w:sectPr>
      </w:pPr>
      <w:r w:rsidRPr="00E40F75">
        <w:t>O wynikach postępowania Zamawiający poinformuje oferentów poprzez umieszczenie informacji na stronie strony internetowej:</w:t>
      </w:r>
      <w:r w:rsidRPr="00E40F75">
        <w:rPr>
          <w:spacing w:val="-8"/>
        </w:rPr>
        <w:t xml:space="preserve"> </w:t>
      </w:r>
      <w:r w:rsidR="00527CED" w:rsidRPr="00E40F75">
        <w:rPr>
          <w:rStyle w:val="Hipercze"/>
          <w:color w:val="auto"/>
        </w:rPr>
        <w:t>www.zawonia.pl</w:t>
      </w:r>
    </w:p>
    <w:p w14:paraId="21B036DF" w14:textId="77777777" w:rsidR="00297E93" w:rsidRPr="00527CED" w:rsidRDefault="00297E93" w:rsidP="00527CED">
      <w:pPr>
        <w:sectPr w:rsidR="00297E93" w:rsidRPr="00527CED">
          <w:headerReference w:type="default" r:id="rId14"/>
          <w:footerReference w:type="default" r:id="rId15"/>
          <w:pgSz w:w="11910" w:h="16840"/>
          <w:pgMar w:top="2660" w:right="1300" w:bottom="960" w:left="1300" w:header="873" w:footer="702" w:gutter="0"/>
          <w:cols w:space="708"/>
        </w:sectPr>
      </w:pPr>
    </w:p>
    <w:p w14:paraId="0035C9AE" w14:textId="77777777" w:rsidR="0088746A" w:rsidRDefault="0088746A" w:rsidP="00527CED">
      <w:pPr>
        <w:pStyle w:val="Nagwek1"/>
        <w:ind w:left="7082" w:right="-46" w:firstLine="379"/>
        <w:jc w:val="right"/>
      </w:pPr>
    </w:p>
    <w:sectPr w:rsidR="0088746A" w:rsidSect="00527CED">
      <w:pgSz w:w="11910" w:h="16840"/>
      <w:pgMar w:top="2660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C5EA2" w14:textId="77777777" w:rsidR="00CF7355" w:rsidRDefault="00CF7355">
      <w:r>
        <w:separator/>
      </w:r>
    </w:p>
  </w:endnote>
  <w:endnote w:type="continuationSeparator" w:id="0">
    <w:p w14:paraId="7EB781A1" w14:textId="77777777" w:rsidR="00CF7355" w:rsidRDefault="00CF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5FED" w14:textId="77777777" w:rsidR="002B0957" w:rsidRDefault="002B0957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A00A9" w14:textId="77777777" w:rsidR="0088746A" w:rsidRDefault="0088746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08FC2" w14:textId="77777777" w:rsidR="00CF7355" w:rsidRDefault="00CF7355">
      <w:r>
        <w:separator/>
      </w:r>
    </w:p>
  </w:footnote>
  <w:footnote w:type="continuationSeparator" w:id="0">
    <w:p w14:paraId="72E7F921" w14:textId="77777777" w:rsidR="00CF7355" w:rsidRDefault="00CF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52358" w14:textId="77777777" w:rsidR="002B0957" w:rsidRDefault="002B0957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EC972" w14:textId="77777777" w:rsidR="00527CED" w:rsidRDefault="00527CED">
    <w:pPr>
      <w:pStyle w:val="Nagwek"/>
    </w:pPr>
    <w:r w:rsidRPr="0067057A">
      <w:rPr>
        <w:noProof/>
        <w:lang w:bidi="ar-SA"/>
      </w:rPr>
      <w:drawing>
        <wp:inline distT="0" distB="0" distL="0" distR="0" wp14:anchorId="1B8BC938" wp14:editId="5CB32237">
          <wp:extent cx="5753100" cy="1524000"/>
          <wp:effectExtent l="0" t="0" r="0" b="0"/>
          <wp:docPr id="25" name="Obraz 25" descr="GMINA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72D44" w14:textId="77777777" w:rsidR="0088746A" w:rsidRDefault="0088746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1A3D"/>
    <w:multiLevelType w:val="hybridMultilevel"/>
    <w:tmpl w:val="36D299C2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4150001">
      <w:start w:val="1"/>
      <w:numFmt w:val="bullet"/>
      <w:lvlText w:val=""/>
      <w:lvlJc w:val="left"/>
      <w:pPr>
        <w:ind w:left="824" w:hanging="286"/>
      </w:pPr>
      <w:rPr>
        <w:rFonts w:ascii="Symbol" w:hAnsi="Symbol"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4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37F1607"/>
    <w:multiLevelType w:val="hybridMultilevel"/>
    <w:tmpl w:val="A420DFEA"/>
    <w:lvl w:ilvl="0" w:tplc="9370D216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9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10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E6F3634"/>
    <w:multiLevelType w:val="hybridMultilevel"/>
    <w:tmpl w:val="AAD07BC6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51DB0123"/>
    <w:multiLevelType w:val="hybridMultilevel"/>
    <w:tmpl w:val="8AC090E0"/>
    <w:lvl w:ilvl="0" w:tplc="71D46B8A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14" w15:restartNumberingAfterBreak="0">
    <w:nsid w:val="5D7774B5"/>
    <w:multiLevelType w:val="hybridMultilevel"/>
    <w:tmpl w:val="BEE291E8"/>
    <w:lvl w:ilvl="0" w:tplc="D4F0B88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764AE92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1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22377"/>
    <w:rsid w:val="000A6C4E"/>
    <w:rsid w:val="000C2773"/>
    <w:rsid w:val="00130C0A"/>
    <w:rsid w:val="0015653E"/>
    <w:rsid w:val="0019069C"/>
    <w:rsid w:val="002549D5"/>
    <w:rsid w:val="00285EA5"/>
    <w:rsid w:val="00297E93"/>
    <w:rsid w:val="002A2901"/>
    <w:rsid w:val="002B0957"/>
    <w:rsid w:val="002D56CB"/>
    <w:rsid w:val="003922F9"/>
    <w:rsid w:val="003A1408"/>
    <w:rsid w:val="0040297B"/>
    <w:rsid w:val="00404948"/>
    <w:rsid w:val="00425258"/>
    <w:rsid w:val="004A6E2D"/>
    <w:rsid w:val="004C7192"/>
    <w:rsid w:val="004E1017"/>
    <w:rsid w:val="00527CED"/>
    <w:rsid w:val="00574B8A"/>
    <w:rsid w:val="005B493C"/>
    <w:rsid w:val="005E3BE0"/>
    <w:rsid w:val="00702B54"/>
    <w:rsid w:val="00711A1F"/>
    <w:rsid w:val="00716E3C"/>
    <w:rsid w:val="007816CB"/>
    <w:rsid w:val="007844C1"/>
    <w:rsid w:val="00792A57"/>
    <w:rsid w:val="00852A3F"/>
    <w:rsid w:val="008766FC"/>
    <w:rsid w:val="0088746A"/>
    <w:rsid w:val="008C0313"/>
    <w:rsid w:val="0090006E"/>
    <w:rsid w:val="00906228"/>
    <w:rsid w:val="009D072F"/>
    <w:rsid w:val="009F704C"/>
    <w:rsid w:val="00A21909"/>
    <w:rsid w:val="00AC07E0"/>
    <w:rsid w:val="00B32E8E"/>
    <w:rsid w:val="00B34044"/>
    <w:rsid w:val="00B52766"/>
    <w:rsid w:val="00BB6CF5"/>
    <w:rsid w:val="00C13696"/>
    <w:rsid w:val="00C367DF"/>
    <w:rsid w:val="00C3697C"/>
    <w:rsid w:val="00C4093E"/>
    <w:rsid w:val="00CE25AA"/>
    <w:rsid w:val="00CF7355"/>
    <w:rsid w:val="00D46BC8"/>
    <w:rsid w:val="00E40F75"/>
    <w:rsid w:val="00E6143B"/>
    <w:rsid w:val="00E95955"/>
    <w:rsid w:val="00E95D6A"/>
    <w:rsid w:val="00ED3ABD"/>
    <w:rsid w:val="00EF72DE"/>
    <w:rsid w:val="00F24EE0"/>
    <w:rsid w:val="00F364FA"/>
    <w:rsid w:val="00F7141C"/>
    <w:rsid w:val="00F75B2D"/>
    <w:rsid w:val="00F96D3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8FFE2"/>
  <w15:docId w15:val="{D00337F2-444C-441B-9D68-63B44153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13696"/>
    <w:rPr>
      <w:b/>
      <w:bCs/>
    </w:rPr>
  </w:style>
  <w:style w:type="paragraph" w:customStyle="1" w:styleId="Standard">
    <w:name w:val="Standard"/>
    <w:rsid w:val="0015653E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onia.pl" TargetMode="External"/><Relationship Id="rId13" Type="http://schemas.openxmlformats.org/officeDocument/2006/relationships/hyperlink" Target="mailto:inwestycje@zawonia.pl,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@adametronics.pl" TargetMode="External"/><Relationship Id="rId12" Type="http://schemas.openxmlformats.org/officeDocument/2006/relationships/hyperlink" Target="mailto:inwestycje@zawoni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1922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h.sikora</dc:creator>
  <cp:lastModifiedBy>Ilona Buczak-Badowska</cp:lastModifiedBy>
  <cp:revision>14</cp:revision>
  <dcterms:created xsi:type="dcterms:W3CDTF">2020-09-28T20:23:00Z</dcterms:created>
  <dcterms:modified xsi:type="dcterms:W3CDTF">2020-09-30T06:47:00Z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