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76C" w:rsidRDefault="00E4776C" w:rsidP="00E4776C">
      <w:pPr>
        <w:tabs>
          <w:tab w:val="center" w:pos="4535"/>
          <w:tab w:val="left" w:pos="6630"/>
        </w:tabs>
        <w:rPr>
          <w:b/>
        </w:rPr>
      </w:pPr>
      <w:r>
        <w:rPr>
          <w:b/>
        </w:rPr>
        <w:tab/>
        <w:t xml:space="preserve"> </w:t>
      </w:r>
      <w:r>
        <w:rPr>
          <w:b/>
        </w:rPr>
        <w:tab/>
        <w:t xml:space="preserve"> </w:t>
      </w:r>
    </w:p>
    <w:p w:rsidR="00E4776C" w:rsidRDefault="007D42D0" w:rsidP="00E4776C">
      <w:pPr>
        <w:tabs>
          <w:tab w:val="center" w:pos="4535"/>
          <w:tab w:val="left" w:pos="6630"/>
        </w:tabs>
        <w:rPr>
          <w:b/>
        </w:rPr>
      </w:pPr>
      <w:r>
        <w:rPr>
          <w:b/>
        </w:rPr>
        <w:tab/>
        <w:t xml:space="preserve">UCHWAŁA NR </w:t>
      </w:r>
      <w:r w:rsidR="00462FB7">
        <w:rPr>
          <w:b/>
        </w:rPr>
        <w:t>IX/7</w:t>
      </w:r>
      <w:r w:rsidR="00225B10">
        <w:rPr>
          <w:b/>
        </w:rPr>
        <w:t>8</w:t>
      </w:r>
      <w:r>
        <w:rPr>
          <w:b/>
        </w:rPr>
        <w:t xml:space="preserve"> /2011</w:t>
      </w:r>
      <w:r w:rsidR="00E4776C">
        <w:rPr>
          <w:b/>
        </w:rPr>
        <w:tab/>
      </w:r>
    </w:p>
    <w:p w:rsidR="00E4776C" w:rsidRDefault="00E4776C" w:rsidP="00E4776C">
      <w:pPr>
        <w:tabs>
          <w:tab w:val="center" w:pos="4535"/>
          <w:tab w:val="left" w:pos="6630"/>
        </w:tabs>
        <w:rPr>
          <w:b/>
        </w:rPr>
      </w:pPr>
      <w:r>
        <w:rPr>
          <w:b/>
        </w:rPr>
        <w:tab/>
        <w:t>RADY GMINY ZAWONIA</w:t>
      </w:r>
    </w:p>
    <w:p w:rsidR="00E4776C" w:rsidRDefault="00E4776C" w:rsidP="00E4776C">
      <w:pPr>
        <w:tabs>
          <w:tab w:val="center" w:pos="4535"/>
          <w:tab w:val="left" w:pos="6630"/>
        </w:tabs>
        <w:rPr>
          <w:b/>
        </w:rPr>
      </w:pPr>
    </w:p>
    <w:p w:rsidR="00E4776C" w:rsidRDefault="007D42D0" w:rsidP="00E4776C">
      <w:pPr>
        <w:jc w:val="center"/>
        <w:rPr>
          <w:b/>
        </w:rPr>
      </w:pPr>
      <w:r>
        <w:rPr>
          <w:b/>
        </w:rPr>
        <w:t xml:space="preserve">z dnia </w:t>
      </w:r>
      <w:r w:rsidR="00462FB7">
        <w:rPr>
          <w:b/>
        </w:rPr>
        <w:t>15</w:t>
      </w:r>
      <w:r>
        <w:rPr>
          <w:b/>
        </w:rPr>
        <w:t xml:space="preserve"> listopada 2011</w:t>
      </w:r>
    </w:p>
    <w:p w:rsidR="00E4776C" w:rsidRDefault="00E4776C" w:rsidP="00E4776C">
      <w:pPr>
        <w:rPr>
          <w:b/>
        </w:rPr>
      </w:pPr>
    </w:p>
    <w:p w:rsidR="00E4776C" w:rsidRDefault="00E4776C" w:rsidP="00E4776C"/>
    <w:p w:rsidR="00E4776C" w:rsidRDefault="00E4776C" w:rsidP="00E4776C">
      <w:pPr>
        <w:jc w:val="center"/>
        <w:rPr>
          <w:b/>
        </w:rPr>
      </w:pPr>
      <w:r>
        <w:rPr>
          <w:b/>
        </w:rPr>
        <w:t>w sprawie Gminnego Programu Profilaktyki</w:t>
      </w:r>
    </w:p>
    <w:p w:rsidR="00E4776C" w:rsidRDefault="00E4776C" w:rsidP="00E4776C">
      <w:pPr>
        <w:jc w:val="center"/>
        <w:rPr>
          <w:b/>
        </w:rPr>
      </w:pPr>
      <w:r>
        <w:rPr>
          <w:b/>
        </w:rPr>
        <w:t>i Rozwiązywania Problemów Alkoholowych</w:t>
      </w:r>
    </w:p>
    <w:p w:rsidR="00E4776C" w:rsidRDefault="00E4776C" w:rsidP="00E4776C">
      <w:pPr>
        <w:jc w:val="center"/>
        <w:rPr>
          <w:b/>
        </w:rPr>
      </w:pPr>
      <w:r>
        <w:rPr>
          <w:b/>
        </w:rPr>
        <w:t>oraz Przeciw</w:t>
      </w:r>
      <w:r w:rsidR="007D42D0">
        <w:rPr>
          <w:b/>
        </w:rPr>
        <w:t>działania Narkomanii na rok 2012</w:t>
      </w:r>
    </w:p>
    <w:p w:rsidR="00E4776C" w:rsidRDefault="00E4776C" w:rsidP="00E4776C"/>
    <w:p w:rsidR="00E4776C" w:rsidRDefault="00E4776C" w:rsidP="00E4776C"/>
    <w:p w:rsidR="00E4776C" w:rsidRDefault="00E4776C" w:rsidP="00E4776C"/>
    <w:p w:rsidR="00E4776C" w:rsidRDefault="00E4776C" w:rsidP="00462FB7">
      <w:pPr>
        <w:jc w:val="both"/>
      </w:pPr>
      <w:r>
        <w:t>Na podstawie art. 18 ust. 2 pkt 15 ustawy z dnia 8 marca 1990 r. o samorządzie gminnym</w:t>
      </w:r>
      <w:r w:rsidR="00462FB7">
        <w:t xml:space="preserve">                         </w:t>
      </w:r>
      <w:r>
        <w:t>( tekst jednolity Dz. U. z 2001 r. nr 142, poz. 1591 ze zmianami) oraz art. 4¹ ust. 1,2 i 5 ustawy z dnia 26 października 1982 r. o wychowaniu w trzeźwości i przeciwdziałaniu alkoholizmowi ( tekst jednolity Dz. U. z 2002 r. Nr 70 poz.473 ze zmianami) w związku z art. 10 ust. 3 ustawy z dnia 29 lipca 2005 r. o przeciwdziałaniu narkomanii ( Dz. U. z 2005 r. Nr 179 poz. 1485 ze zmianami),</w:t>
      </w:r>
    </w:p>
    <w:p w:rsidR="00E4776C" w:rsidRDefault="00E4776C" w:rsidP="00E4776C"/>
    <w:p w:rsidR="00E4776C" w:rsidRDefault="00E4776C" w:rsidP="00E4776C">
      <w:r>
        <w:t>- Rada Gminy Zawonia uchwala, co następuje:</w:t>
      </w:r>
    </w:p>
    <w:p w:rsidR="00E4776C" w:rsidRDefault="00E4776C" w:rsidP="00E4776C"/>
    <w:p w:rsidR="00E4776C" w:rsidRDefault="00E4776C" w:rsidP="00E4776C">
      <w:pPr>
        <w:rPr>
          <w:b/>
        </w:rPr>
      </w:pPr>
      <w:r>
        <w:t xml:space="preserve">                                                          </w:t>
      </w:r>
      <w:r>
        <w:rPr>
          <w:b/>
        </w:rPr>
        <w:t xml:space="preserve">§ 1. </w:t>
      </w:r>
    </w:p>
    <w:p w:rsidR="00E4776C" w:rsidRDefault="00E4776C" w:rsidP="00E4776C"/>
    <w:p w:rsidR="00E4776C" w:rsidRDefault="00E4776C" w:rsidP="00E4776C">
      <w:r>
        <w:t xml:space="preserve">Uchwala się Gminny Program Profilaktyki i Rozwiązywania Problemów Alkoholowych oraz Przeciwdziałania Narkomanii na rok </w:t>
      </w:r>
      <w:r w:rsidR="007D42D0">
        <w:rPr>
          <w:b/>
        </w:rPr>
        <w:t>2012</w:t>
      </w:r>
      <w:r>
        <w:t xml:space="preserve"> Gminy Zawonia,  stanowiący załącznik Nr 1 do uchwały.</w:t>
      </w:r>
    </w:p>
    <w:p w:rsidR="00E4776C" w:rsidRDefault="00E4776C" w:rsidP="00E4776C">
      <w:r>
        <w:t xml:space="preserve"> </w:t>
      </w:r>
    </w:p>
    <w:p w:rsidR="00E4776C" w:rsidRDefault="00E4776C" w:rsidP="00E4776C">
      <w:pPr>
        <w:rPr>
          <w:b/>
        </w:rPr>
      </w:pPr>
      <w:r>
        <w:t xml:space="preserve">                                                           </w:t>
      </w:r>
      <w:r>
        <w:rPr>
          <w:b/>
        </w:rPr>
        <w:t>§ 2.</w:t>
      </w:r>
    </w:p>
    <w:p w:rsidR="00E4776C" w:rsidRDefault="00E4776C" w:rsidP="00E4776C"/>
    <w:p w:rsidR="00E4776C" w:rsidRDefault="00E4776C" w:rsidP="00E4776C">
      <w:r>
        <w:t>Wykonanie uchwały powierza się Wójtowi Gminy Zawonia.</w:t>
      </w:r>
    </w:p>
    <w:p w:rsidR="00E4776C" w:rsidRDefault="00E4776C" w:rsidP="00E4776C"/>
    <w:p w:rsidR="00E4776C" w:rsidRDefault="00E4776C" w:rsidP="00E4776C">
      <w:pPr>
        <w:rPr>
          <w:b/>
        </w:rPr>
      </w:pPr>
      <w:r>
        <w:t xml:space="preserve">                                                           </w:t>
      </w:r>
      <w:r>
        <w:rPr>
          <w:b/>
        </w:rPr>
        <w:t xml:space="preserve">§ 3. </w:t>
      </w:r>
    </w:p>
    <w:p w:rsidR="00E4776C" w:rsidRDefault="00E4776C" w:rsidP="00E4776C"/>
    <w:p w:rsidR="00E4776C" w:rsidRDefault="00E4776C" w:rsidP="00E4776C">
      <w:r>
        <w:t xml:space="preserve">Uchwała wchodzi w życie z dniem </w:t>
      </w:r>
      <w:r w:rsidR="007D42D0">
        <w:rPr>
          <w:b/>
        </w:rPr>
        <w:t>01 stycznia 2012</w:t>
      </w:r>
      <w:r>
        <w:t>roku i podlega ogłoszeniu na urzędowej tablicy ogłoszeń.</w:t>
      </w:r>
    </w:p>
    <w:p w:rsidR="00E4776C" w:rsidRDefault="00E4776C" w:rsidP="00E4776C"/>
    <w:p w:rsidR="00E4776C" w:rsidRDefault="00E4776C" w:rsidP="00E4776C">
      <w:pPr>
        <w:pStyle w:val="NormalnyWeb"/>
        <w:rPr>
          <w:rFonts w:ascii="Times New Roman" w:hAnsi="Times New Roman"/>
          <w:b/>
          <w:bCs/>
          <w:sz w:val="24"/>
          <w:szCs w:val="24"/>
        </w:rPr>
      </w:pPr>
    </w:p>
    <w:p w:rsidR="00E4776C" w:rsidRDefault="00E4776C" w:rsidP="00E4776C">
      <w:pPr>
        <w:pStyle w:val="NormalnyWeb"/>
        <w:rPr>
          <w:rFonts w:ascii="Times New Roman" w:hAnsi="Times New Roman"/>
          <w:b/>
          <w:bCs/>
          <w:sz w:val="24"/>
          <w:szCs w:val="24"/>
        </w:rPr>
      </w:pPr>
    </w:p>
    <w:p w:rsidR="00E4776C" w:rsidRDefault="00E4776C" w:rsidP="00E4776C">
      <w:pPr>
        <w:pStyle w:val="NormalnyWeb"/>
        <w:rPr>
          <w:rFonts w:ascii="Times New Roman" w:hAnsi="Times New Roman"/>
          <w:b/>
          <w:bCs/>
          <w:sz w:val="24"/>
          <w:szCs w:val="24"/>
        </w:rPr>
      </w:pPr>
    </w:p>
    <w:p w:rsidR="00E4776C" w:rsidRDefault="00E4776C" w:rsidP="00E4776C">
      <w:pPr>
        <w:pStyle w:val="NormalnyWeb"/>
        <w:rPr>
          <w:rFonts w:ascii="Times New Roman" w:hAnsi="Times New Roman"/>
          <w:b/>
          <w:bCs/>
          <w:sz w:val="24"/>
          <w:szCs w:val="24"/>
        </w:rPr>
      </w:pPr>
    </w:p>
    <w:p w:rsidR="00E4776C" w:rsidRDefault="00E4776C" w:rsidP="00E4776C">
      <w:pPr>
        <w:pStyle w:val="NormalnyWeb"/>
        <w:rPr>
          <w:rFonts w:ascii="Times New Roman" w:hAnsi="Times New Roman"/>
          <w:b/>
          <w:bCs/>
          <w:sz w:val="24"/>
          <w:szCs w:val="24"/>
        </w:rPr>
      </w:pPr>
    </w:p>
    <w:p w:rsidR="00462FB7" w:rsidRDefault="00462FB7" w:rsidP="00E4776C">
      <w:pPr>
        <w:pStyle w:val="NormalnyWeb"/>
        <w:jc w:val="right"/>
        <w:rPr>
          <w:rFonts w:ascii="Times New Roman" w:hAnsi="Times New Roman"/>
          <w:b/>
          <w:bCs/>
          <w:sz w:val="24"/>
          <w:szCs w:val="24"/>
        </w:rPr>
      </w:pPr>
    </w:p>
    <w:p w:rsidR="00462FB7" w:rsidRPr="00462FB7" w:rsidRDefault="00E4776C" w:rsidP="00462FB7">
      <w:pPr>
        <w:pStyle w:val="NormalnyWeb"/>
        <w:ind w:left="6096"/>
        <w:rPr>
          <w:rFonts w:ascii="Times New Roman" w:hAnsi="Times New Roman"/>
          <w:b/>
          <w:bCs/>
          <w:sz w:val="20"/>
          <w:szCs w:val="20"/>
        </w:rPr>
      </w:pPr>
      <w:r w:rsidRPr="00462FB7">
        <w:rPr>
          <w:rFonts w:ascii="Times New Roman" w:hAnsi="Times New Roman"/>
          <w:b/>
          <w:bCs/>
          <w:sz w:val="20"/>
          <w:szCs w:val="20"/>
        </w:rPr>
        <w:lastRenderedPageBreak/>
        <w:t xml:space="preserve">Załącznik nr 1                                                                                                                               </w:t>
      </w:r>
      <w:r w:rsidR="00265084" w:rsidRPr="00462FB7">
        <w:rPr>
          <w:rFonts w:ascii="Times New Roman" w:hAnsi="Times New Roman"/>
          <w:b/>
          <w:bCs/>
          <w:sz w:val="20"/>
          <w:szCs w:val="20"/>
        </w:rPr>
        <w:t xml:space="preserve">  do uchwały nr </w:t>
      </w:r>
      <w:r w:rsidR="00462FB7" w:rsidRPr="00462FB7">
        <w:rPr>
          <w:rFonts w:ascii="Times New Roman" w:hAnsi="Times New Roman"/>
          <w:b/>
          <w:bCs/>
          <w:sz w:val="20"/>
          <w:szCs w:val="20"/>
        </w:rPr>
        <w:t>IX/7</w:t>
      </w:r>
      <w:r w:rsidR="00961B94">
        <w:rPr>
          <w:rFonts w:ascii="Times New Roman" w:hAnsi="Times New Roman"/>
          <w:b/>
          <w:bCs/>
          <w:sz w:val="20"/>
          <w:szCs w:val="20"/>
        </w:rPr>
        <w:t>8</w:t>
      </w:r>
      <w:r w:rsidR="00265084" w:rsidRPr="00462FB7">
        <w:rPr>
          <w:rFonts w:ascii="Times New Roman" w:hAnsi="Times New Roman"/>
          <w:b/>
          <w:bCs/>
          <w:sz w:val="20"/>
          <w:szCs w:val="20"/>
        </w:rPr>
        <w:t>/2011</w:t>
      </w:r>
      <w:r w:rsidRPr="00462FB7">
        <w:rPr>
          <w:rFonts w:ascii="Times New Roman" w:hAnsi="Times New Roman"/>
          <w:b/>
          <w:bCs/>
          <w:sz w:val="20"/>
          <w:szCs w:val="20"/>
        </w:rPr>
        <w:t xml:space="preserve">                                                                                       </w:t>
      </w:r>
    </w:p>
    <w:p w:rsidR="00E4776C" w:rsidRPr="00462FB7" w:rsidRDefault="00E4776C" w:rsidP="00462FB7">
      <w:pPr>
        <w:pStyle w:val="NormalnyWeb"/>
        <w:ind w:left="6096"/>
        <w:rPr>
          <w:rFonts w:ascii="Times New Roman" w:hAnsi="Times New Roman"/>
          <w:b/>
          <w:bCs/>
          <w:sz w:val="20"/>
          <w:szCs w:val="20"/>
        </w:rPr>
      </w:pPr>
      <w:r w:rsidRPr="00462FB7">
        <w:rPr>
          <w:rFonts w:ascii="Times New Roman" w:hAnsi="Times New Roman"/>
          <w:b/>
          <w:bCs/>
          <w:sz w:val="20"/>
          <w:szCs w:val="20"/>
        </w:rPr>
        <w:t xml:space="preserve">Rady Gminy Zawonia                                                                                                                      </w:t>
      </w:r>
      <w:r w:rsidR="00265084" w:rsidRPr="00462FB7">
        <w:rPr>
          <w:rFonts w:ascii="Times New Roman" w:hAnsi="Times New Roman"/>
          <w:b/>
          <w:bCs/>
          <w:sz w:val="20"/>
          <w:szCs w:val="20"/>
        </w:rPr>
        <w:t xml:space="preserve">     z dnia </w:t>
      </w:r>
      <w:r w:rsidR="00462FB7" w:rsidRPr="00462FB7">
        <w:rPr>
          <w:rFonts w:ascii="Times New Roman" w:hAnsi="Times New Roman"/>
          <w:b/>
          <w:bCs/>
          <w:sz w:val="20"/>
          <w:szCs w:val="20"/>
        </w:rPr>
        <w:t xml:space="preserve">15 </w:t>
      </w:r>
      <w:r w:rsidR="00265084" w:rsidRPr="00462FB7">
        <w:rPr>
          <w:rFonts w:ascii="Times New Roman" w:hAnsi="Times New Roman"/>
          <w:b/>
          <w:bCs/>
          <w:sz w:val="20"/>
          <w:szCs w:val="20"/>
        </w:rPr>
        <w:t>listopada 2011</w:t>
      </w:r>
      <w:r w:rsidRPr="00462FB7">
        <w:rPr>
          <w:rFonts w:ascii="Times New Roman" w:hAnsi="Times New Roman"/>
          <w:b/>
          <w:bCs/>
          <w:sz w:val="20"/>
          <w:szCs w:val="20"/>
        </w:rPr>
        <w:t xml:space="preserve"> roku</w:t>
      </w:r>
    </w:p>
    <w:p w:rsidR="00E4776C" w:rsidRDefault="00E4776C" w:rsidP="00E4776C">
      <w:pPr>
        <w:pStyle w:val="NormalnyWeb"/>
        <w:rPr>
          <w:rFonts w:ascii="Times New Roman" w:hAnsi="Times New Roman"/>
          <w:sz w:val="24"/>
          <w:szCs w:val="24"/>
        </w:rPr>
      </w:pPr>
      <w:r>
        <w:rPr>
          <w:rFonts w:ascii="Times New Roman" w:hAnsi="Times New Roman"/>
          <w:b/>
          <w:bCs/>
          <w:sz w:val="24"/>
          <w:szCs w:val="24"/>
        </w:rPr>
        <w:t>ROZDZIAŁ I</w:t>
      </w:r>
      <w:r>
        <w:rPr>
          <w:rFonts w:ascii="Times New Roman" w:hAnsi="Times New Roman"/>
          <w:b/>
          <w:bCs/>
          <w:sz w:val="24"/>
          <w:szCs w:val="24"/>
        </w:rPr>
        <w:br/>
        <w:t>WPROWADZENIE</w:t>
      </w:r>
    </w:p>
    <w:p w:rsidR="00E4776C" w:rsidRDefault="00E4776C" w:rsidP="00E4776C">
      <w:pPr>
        <w:pStyle w:val="NormalnyWeb"/>
        <w:rPr>
          <w:rFonts w:ascii="Times New Roman" w:hAnsi="Times New Roman"/>
          <w:sz w:val="24"/>
          <w:szCs w:val="24"/>
        </w:rPr>
      </w:pPr>
      <w:r>
        <w:rPr>
          <w:rFonts w:ascii="Times New Roman" w:hAnsi="Times New Roman"/>
          <w:sz w:val="24"/>
          <w:szCs w:val="24"/>
        </w:rPr>
        <w:t>Ważnym problemem społecznym w skali całego kraju jak i lokalnej społeczności jest zapobieganie problemom zdrowotnym i społecznym jakie powoduje używanie i nadużywanie substancji uzależniających. Problemy wynikłe z używania substancji zmieniających świadomość dotyczą nie tylko osób uzależnionych lub osób sięgających po nie zbyt często. Ogólnie rzecz ujmując, następstwa społeczne dotyczą między innymi życia rodzinnego i relacji międzyludzkich, a w przypadku osób dorosłych także wychowywania dzieci i funkcjonowania zawodowego. Do społecznych konsekwencji należy zaliczyć również skutki wypadków drogowych, przestępstwa popełniane przez osoby uzależnione pozostające pod wpływem środków odurzających, a także rozprzestrzenianie się infekcji HIV.                        Wielu dorosłych nadużywając alkoholu powoduje cierpienia swoich dzieci, odbiera im miłość i poczucie bezpieczeństwa. Wielu nastolatków upijając się i narkotyzując traci szansę na zdrowy rozwój i niszczy swoje życie. Napoje alkoholowe należą do najpowszechniej spożywanych dóbr konsumpcyjnych. Jednakże jest to towar szczególnego ryzyka. Według Światowej Organizacji Zdrowia alkohol znajduje się na trzecim miejscu wśród czynników ryzyka dla zdrowia populacji. Większe tylko ryzyko niesie za sobą palenie tytoniu i nadciśnienie tętnicze. Ponad 60 rodzajów chorób i urazów ma związek ze spożywaniem alkoholu.</w:t>
      </w:r>
      <w:r>
        <w:rPr>
          <w:rFonts w:ascii="Times New Roman" w:hAnsi="Times New Roman"/>
          <w:sz w:val="24"/>
          <w:szCs w:val="24"/>
        </w:rPr>
        <w:br/>
      </w:r>
      <w:r>
        <w:rPr>
          <w:rFonts w:ascii="Times New Roman" w:hAnsi="Times New Roman"/>
          <w:sz w:val="24"/>
          <w:szCs w:val="24"/>
        </w:rPr>
        <w:br/>
        <w:t xml:space="preserve">Niewłaściwe korzystanie z tej substancji prowadzi więc do wielu negatywnych konsekwencji, szkód. Do najważniejszych problemów alkoholowych można zaliczyć: </w:t>
      </w:r>
    </w:p>
    <w:p w:rsidR="00E4776C" w:rsidRDefault="00E4776C" w:rsidP="00E4776C">
      <w:pPr>
        <w:numPr>
          <w:ilvl w:val="0"/>
          <w:numId w:val="1"/>
        </w:numPr>
        <w:spacing w:before="100" w:beforeAutospacing="1" w:after="100" w:afterAutospacing="1"/>
        <w:rPr>
          <w:color w:val="000000"/>
        </w:rPr>
      </w:pPr>
      <w:r>
        <w:rPr>
          <w:color w:val="000000"/>
        </w:rPr>
        <w:t>Samo</w:t>
      </w:r>
      <w:r w:rsidR="002A0EBC">
        <w:rPr>
          <w:color w:val="000000"/>
        </w:rPr>
        <w:t>z</w:t>
      </w:r>
      <w:r>
        <w:rPr>
          <w:color w:val="000000"/>
        </w:rPr>
        <w:t xml:space="preserve">niszczenie osób uzależnionych od alkoholu </w:t>
      </w:r>
    </w:p>
    <w:p w:rsidR="00E4776C" w:rsidRDefault="00E4776C" w:rsidP="00E4776C">
      <w:pPr>
        <w:numPr>
          <w:ilvl w:val="0"/>
          <w:numId w:val="1"/>
        </w:numPr>
        <w:spacing w:before="100" w:beforeAutospacing="1" w:after="100" w:afterAutospacing="1"/>
        <w:rPr>
          <w:color w:val="000000"/>
        </w:rPr>
      </w:pPr>
      <w:r>
        <w:rPr>
          <w:color w:val="000000"/>
        </w:rPr>
        <w:t xml:space="preserve">Uszkodzenia zdrowia u dorosłych osób nadmiernie pijących </w:t>
      </w:r>
    </w:p>
    <w:p w:rsidR="00E4776C" w:rsidRDefault="00E4776C" w:rsidP="00E4776C">
      <w:pPr>
        <w:numPr>
          <w:ilvl w:val="0"/>
          <w:numId w:val="1"/>
        </w:numPr>
        <w:spacing w:before="100" w:beforeAutospacing="1" w:after="100" w:afterAutospacing="1"/>
        <w:rPr>
          <w:color w:val="000000"/>
        </w:rPr>
      </w:pPr>
      <w:r>
        <w:rPr>
          <w:color w:val="000000"/>
        </w:rPr>
        <w:t xml:space="preserve">Uszkodzenia rozwoju psychofizycznego pijącej młodzieży </w:t>
      </w:r>
    </w:p>
    <w:p w:rsidR="00E4776C" w:rsidRDefault="00E4776C" w:rsidP="00E4776C">
      <w:pPr>
        <w:numPr>
          <w:ilvl w:val="0"/>
          <w:numId w:val="1"/>
        </w:numPr>
        <w:spacing w:before="100" w:beforeAutospacing="1" w:after="100" w:afterAutospacing="1"/>
        <w:rPr>
          <w:color w:val="000000"/>
        </w:rPr>
      </w:pPr>
      <w:r>
        <w:rPr>
          <w:color w:val="000000"/>
        </w:rPr>
        <w:t xml:space="preserve">Szkody występujące u członków rodzin z problemem alkoholowym </w:t>
      </w:r>
    </w:p>
    <w:p w:rsidR="00E4776C" w:rsidRDefault="00E4776C" w:rsidP="00E4776C">
      <w:pPr>
        <w:numPr>
          <w:ilvl w:val="0"/>
          <w:numId w:val="1"/>
        </w:numPr>
        <w:spacing w:before="100" w:beforeAutospacing="1" w:after="100" w:afterAutospacing="1"/>
        <w:rPr>
          <w:color w:val="000000"/>
        </w:rPr>
      </w:pPr>
      <w:r>
        <w:rPr>
          <w:color w:val="000000"/>
        </w:rPr>
        <w:t xml:space="preserve">Alkoholowa dezorganizacja środowiska pracy i bezrobotnych </w:t>
      </w:r>
    </w:p>
    <w:p w:rsidR="00E4776C" w:rsidRDefault="00E4776C" w:rsidP="00E4776C">
      <w:pPr>
        <w:numPr>
          <w:ilvl w:val="0"/>
          <w:numId w:val="1"/>
        </w:numPr>
        <w:spacing w:before="100" w:beforeAutospacing="1" w:after="100" w:afterAutospacing="1"/>
        <w:rPr>
          <w:color w:val="000000"/>
        </w:rPr>
      </w:pPr>
      <w:r>
        <w:rPr>
          <w:color w:val="000000"/>
        </w:rPr>
        <w:t xml:space="preserve">Naruszenia prawa i porządku przez osoby nietrzeźwe </w:t>
      </w:r>
    </w:p>
    <w:p w:rsidR="00E4776C" w:rsidRDefault="00E4776C" w:rsidP="00E4776C">
      <w:pPr>
        <w:numPr>
          <w:ilvl w:val="0"/>
          <w:numId w:val="1"/>
        </w:numPr>
        <w:spacing w:before="100" w:beforeAutospacing="1" w:after="100" w:afterAutospacing="1"/>
        <w:rPr>
          <w:color w:val="000000"/>
        </w:rPr>
      </w:pPr>
      <w:r>
        <w:rPr>
          <w:color w:val="000000"/>
        </w:rPr>
        <w:t xml:space="preserve">Naruszenia prawa związane z handlem napojami alkoholowymi </w:t>
      </w:r>
    </w:p>
    <w:p w:rsidR="00E4776C" w:rsidRDefault="00E4776C" w:rsidP="00E4776C">
      <w:pPr>
        <w:spacing w:before="100" w:beforeAutospacing="1" w:after="100" w:afterAutospacing="1"/>
        <w:rPr>
          <w:color w:val="000000"/>
        </w:rPr>
      </w:pPr>
      <w:r>
        <w:rPr>
          <w:color w:val="000000"/>
        </w:rPr>
        <w:t xml:space="preserve">Zadania związane z prowadzeniem działań profilaktycznych i rozwiązywaniem problemów alkoholowych należą do zadań własnych gmin zgodnie z art. 41 ust. 1 ustawy o wychowaniu w trzeźwości i przeciwdziałaniu alkoholizmowi (zwanej dalej ustawą) z dnia 26 października 1982 r. (Dz. U. z 2007 r. Nr 70, poz. 473 z </w:t>
      </w:r>
      <w:proofErr w:type="spellStart"/>
      <w:r>
        <w:rPr>
          <w:color w:val="000000"/>
        </w:rPr>
        <w:t>późn</w:t>
      </w:r>
      <w:proofErr w:type="spellEnd"/>
      <w:r>
        <w:rPr>
          <w:color w:val="000000"/>
        </w:rPr>
        <w:t>. zm.). Gminny Program Profilaktyki i Rozwiązywania Problemów Alkoholowych oraz Narkotykowych jest kontynuacją zadań realizowanych w Gminie od kilku lat. Został on rozszerzony o dodatkowe elementy dotyczące problemu narkomanii. Ma on na celu wspieranie rodzin z problemem alkoholowym (zagrożonych alkoholizmem) i narkotykowym. Skierowany jest do wszystkich placówek, instytucji, stowarzyszeń, znajdujących się na terenie Gminy oraz wszystkich mieszkańców Gminy zainteresowanych współpracą w zakresie rozwiązywania problemów alkoholowych i innych uzależnień.</w:t>
      </w:r>
      <w:r>
        <w:rPr>
          <w:color w:val="000000"/>
        </w:rPr>
        <w:br/>
      </w:r>
      <w:r>
        <w:rPr>
          <w:color w:val="000000"/>
        </w:rPr>
        <w:br/>
      </w:r>
      <w:r>
        <w:rPr>
          <w:color w:val="000000"/>
        </w:rPr>
        <w:lastRenderedPageBreak/>
        <w:t xml:space="preserve">Ustawa o wychowaniu w trzeźwości i przeciwdziałaniu alkoholizmowi (art. 41 ust. 1) nakłada na gminę obowiązek podejmowania następujących działań: </w:t>
      </w:r>
    </w:p>
    <w:p w:rsidR="00E4776C" w:rsidRDefault="00E4776C" w:rsidP="00E4776C">
      <w:pPr>
        <w:numPr>
          <w:ilvl w:val="1"/>
          <w:numId w:val="2"/>
        </w:numPr>
        <w:spacing w:before="100" w:beforeAutospacing="1" w:after="100" w:afterAutospacing="1"/>
        <w:rPr>
          <w:color w:val="000000"/>
        </w:rPr>
      </w:pPr>
      <w:r>
        <w:rPr>
          <w:color w:val="000000"/>
        </w:rPr>
        <w:t xml:space="preserve">Zwiększanie dostępności pomocy terapeutycznej i rehabilitacyjnej dla osób uzależnionych od alkoholu; </w:t>
      </w:r>
    </w:p>
    <w:p w:rsidR="00E4776C" w:rsidRDefault="00E4776C" w:rsidP="00E4776C">
      <w:pPr>
        <w:numPr>
          <w:ilvl w:val="1"/>
          <w:numId w:val="2"/>
        </w:numPr>
        <w:spacing w:before="100" w:beforeAutospacing="1" w:after="100" w:afterAutospacing="1"/>
        <w:rPr>
          <w:color w:val="000000"/>
        </w:rPr>
      </w:pPr>
      <w:r>
        <w:rPr>
          <w:color w:val="000000"/>
        </w:rPr>
        <w:t xml:space="preserve">Udzielanie rodzinom, w których występują problemy alkoholowe, pomocy psychospołecznej i prawnej, a w szczególności ochrony przed przemocą w rodzinie; </w:t>
      </w:r>
    </w:p>
    <w:p w:rsidR="00E4776C" w:rsidRDefault="00E4776C" w:rsidP="00E4776C">
      <w:pPr>
        <w:numPr>
          <w:ilvl w:val="1"/>
          <w:numId w:val="2"/>
        </w:numPr>
        <w:spacing w:before="100" w:beforeAutospacing="1" w:after="100" w:afterAutospacing="1"/>
        <w:rPr>
          <w:color w:val="000000"/>
        </w:rPr>
      </w:pPr>
      <w:r>
        <w:rPr>
          <w:color w:val="000000"/>
        </w:rPr>
        <w:t xml:space="preserve">Prowadzenie profilaktycznej działalności informacyjnej i edukacyjnej w zakresie rozwiązywania problemów alkoholowych i przeciwdziałania narkomanii, a w szczególności dla dzieci i młodzieży, w tym prowadzenie pozalekcyjnych zajęć sportowych, kulturalnych, oświatowych, turystycznych, a także działań na rzecz dożywiania dzieci uczestniczących w pozalekcyjnych programach opiekuńczo – wychowawczych i socjoterapeutycznych; </w:t>
      </w:r>
    </w:p>
    <w:p w:rsidR="00E4776C" w:rsidRDefault="00E4776C" w:rsidP="00E4776C">
      <w:pPr>
        <w:numPr>
          <w:ilvl w:val="1"/>
          <w:numId w:val="2"/>
        </w:numPr>
        <w:spacing w:before="100" w:beforeAutospacing="1" w:after="100" w:afterAutospacing="1"/>
        <w:rPr>
          <w:color w:val="000000"/>
        </w:rPr>
      </w:pPr>
      <w:r>
        <w:rPr>
          <w:color w:val="000000"/>
        </w:rPr>
        <w:t xml:space="preserve">Wspomaganie działalności instytucji, stowarzyszeń i osób fizycznych, służącej rozwiązywaniu problemów alkoholowych; </w:t>
      </w:r>
    </w:p>
    <w:p w:rsidR="00E4776C" w:rsidRDefault="00E4776C" w:rsidP="00E4776C">
      <w:pPr>
        <w:numPr>
          <w:ilvl w:val="1"/>
          <w:numId w:val="2"/>
        </w:numPr>
        <w:spacing w:before="100" w:beforeAutospacing="1" w:after="100" w:afterAutospacing="1"/>
        <w:rPr>
          <w:color w:val="000000"/>
        </w:rPr>
      </w:pPr>
      <w:r>
        <w:rPr>
          <w:color w:val="000000"/>
        </w:rPr>
        <w:t xml:space="preserve">Ustalanie szczegółowych zasad wydawania i cofania zezwoleń na prowadzenie sprzedaży napojów alkoholowych przeznaczonych do spożycia na miejscu lub poza miejscem sprzedaży oraz kontrola przestrzegania zasad obrotu tymi napojami; </w:t>
      </w:r>
    </w:p>
    <w:p w:rsidR="00E4776C" w:rsidRDefault="00E4776C" w:rsidP="00E4776C">
      <w:pPr>
        <w:spacing w:before="100" w:beforeAutospacing="1" w:after="100" w:afterAutospacing="1"/>
        <w:rPr>
          <w:color w:val="000000"/>
        </w:rPr>
      </w:pPr>
      <w:r>
        <w:rPr>
          <w:color w:val="000000"/>
        </w:rPr>
        <w:t xml:space="preserve">Ustawa o wychowaniu w trzeźwości i przeciwdziałaniu alkoholizmowi wskazuje źródła pozyskiwania środków finansowych na realizację w/w zadań.                                                   Środki te pochodzą z opłat za korzystanie z zezwoleń na sprzedaż napojów alkoholowych (art. 11/ 1 ustawy). Opłata ta stanowi dochód gminy, który w całości jest przekazywany na realizację w/w zadań. </w:t>
      </w:r>
    </w:p>
    <w:p w:rsidR="00E4776C" w:rsidRDefault="00E4776C" w:rsidP="00E4776C">
      <w:pPr>
        <w:pStyle w:val="NormalnyWeb"/>
        <w:tabs>
          <w:tab w:val="left" w:pos="0"/>
        </w:tabs>
        <w:rPr>
          <w:rFonts w:ascii="Times New Roman" w:hAnsi="Times New Roman"/>
          <w:sz w:val="24"/>
          <w:szCs w:val="24"/>
        </w:rPr>
      </w:pPr>
      <w:r>
        <w:rPr>
          <w:rFonts w:ascii="Times New Roman" w:hAnsi="Times New Roman"/>
          <w:sz w:val="24"/>
          <w:szCs w:val="24"/>
        </w:rPr>
        <w:t>Zgodnie z art. 18/ 2 cytowanej ustawy dochody z opłat za korzystanie z zezwoleń na sprzedaż napojów alkoholowych wykorzystywane będą na realizację gminnych programów profilaktyki i rozwiązywania problemów alkoholowych i nie mogą być przeznaczone na inne cele.</w:t>
      </w:r>
    </w:p>
    <w:p w:rsidR="00E4776C" w:rsidRDefault="00E4776C" w:rsidP="00E4776C">
      <w:pPr>
        <w:pStyle w:val="NormalnyWeb"/>
        <w:tabs>
          <w:tab w:val="left" w:pos="0"/>
        </w:tabs>
        <w:rPr>
          <w:rFonts w:ascii="Times New Roman" w:hAnsi="Times New Roman"/>
          <w:sz w:val="24"/>
          <w:szCs w:val="24"/>
        </w:rPr>
      </w:pPr>
    </w:p>
    <w:p w:rsidR="00E4776C" w:rsidRDefault="00E4776C" w:rsidP="00E4776C">
      <w:pPr>
        <w:pStyle w:val="NormalnyWeb"/>
        <w:tabs>
          <w:tab w:val="left" w:pos="0"/>
        </w:tabs>
        <w:rPr>
          <w:rFonts w:ascii="Times New Roman" w:hAnsi="Times New Roman"/>
          <w:b/>
          <w:sz w:val="24"/>
          <w:szCs w:val="24"/>
        </w:rPr>
      </w:pPr>
      <w:r>
        <w:rPr>
          <w:rFonts w:ascii="Times New Roman" w:hAnsi="Times New Roman"/>
          <w:b/>
          <w:sz w:val="24"/>
          <w:szCs w:val="24"/>
        </w:rPr>
        <w:t>ROZDZIAŁ II</w:t>
      </w:r>
    </w:p>
    <w:p w:rsidR="00E4776C" w:rsidRDefault="00E4776C" w:rsidP="00E4776C">
      <w:pPr>
        <w:pStyle w:val="NormalnyWeb"/>
        <w:tabs>
          <w:tab w:val="left" w:pos="0"/>
        </w:tabs>
        <w:rPr>
          <w:rFonts w:ascii="Times New Roman" w:hAnsi="Times New Roman"/>
          <w:b/>
          <w:sz w:val="24"/>
          <w:szCs w:val="24"/>
        </w:rPr>
      </w:pPr>
      <w:r>
        <w:rPr>
          <w:rFonts w:ascii="Times New Roman" w:hAnsi="Times New Roman"/>
          <w:b/>
          <w:sz w:val="24"/>
          <w:szCs w:val="24"/>
        </w:rPr>
        <w:t>CELE I ZADANIA</w:t>
      </w:r>
    </w:p>
    <w:p w:rsidR="00E4776C" w:rsidRDefault="00E4776C" w:rsidP="00E4776C">
      <w:pPr>
        <w:numPr>
          <w:ilvl w:val="0"/>
          <w:numId w:val="3"/>
        </w:numPr>
        <w:rPr>
          <w:b/>
        </w:rPr>
      </w:pPr>
      <w:r>
        <w:rPr>
          <w:b/>
        </w:rPr>
        <w:t>Cele programu</w:t>
      </w:r>
    </w:p>
    <w:p w:rsidR="00E4776C" w:rsidRDefault="00E4776C" w:rsidP="00E4776C">
      <w:pPr>
        <w:jc w:val="both"/>
      </w:pPr>
    </w:p>
    <w:p w:rsidR="00E4776C" w:rsidRDefault="00E4776C" w:rsidP="00E4776C">
      <w:pPr>
        <w:jc w:val="both"/>
        <w:rPr>
          <w:u w:val="single"/>
        </w:rPr>
      </w:pPr>
      <w:r>
        <w:tab/>
      </w:r>
      <w:r>
        <w:rPr>
          <w:u w:val="single"/>
        </w:rPr>
        <w:t>- cele ogólne:</w:t>
      </w:r>
    </w:p>
    <w:p w:rsidR="00E4776C" w:rsidRDefault="00E4776C" w:rsidP="00E4776C">
      <w:pPr>
        <w:ind w:left="960" w:hanging="960"/>
        <w:jc w:val="both"/>
      </w:pPr>
      <w:r>
        <w:tab/>
        <w:t>1. zapobieganie powstawaniu nowych problemów związanych z używaniem substancji psychoaktywnych;</w:t>
      </w:r>
    </w:p>
    <w:p w:rsidR="00E4776C" w:rsidRDefault="00E4776C" w:rsidP="00E4776C">
      <w:pPr>
        <w:ind w:left="960" w:hanging="960"/>
        <w:jc w:val="both"/>
      </w:pPr>
      <w:r>
        <w:tab/>
        <w:t>2.   zmniejszanie rozmiarów problemów już istniejących;</w:t>
      </w:r>
    </w:p>
    <w:p w:rsidR="00E4776C" w:rsidRDefault="00E4776C" w:rsidP="00E4776C">
      <w:pPr>
        <w:ind w:left="960" w:hanging="960"/>
        <w:jc w:val="both"/>
      </w:pPr>
      <w:r>
        <w:tab/>
        <w:t>3.  podwyższanie kompetencji i innych zasobów niezbędnych do radzenia sobie z problemami zażywania środków uzależniających;</w:t>
      </w:r>
    </w:p>
    <w:p w:rsidR="00E4776C" w:rsidRDefault="00E4776C" w:rsidP="00E4776C">
      <w:pPr>
        <w:jc w:val="both"/>
      </w:pPr>
    </w:p>
    <w:p w:rsidR="00E4776C" w:rsidRDefault="00E4776C" w:rsidP="00E4776C">
      <w:pPr>
        <w:jc w:val="both"/>
        <w:rPr>
          <w:b/>
        </w:rPr>
      </w:pPr>
    </w:p>
    <w:p w:rsidR="00E4776C" w:rsidRDefault="00E4776C" w:rsidP="00E4776C">
      <w:pPr>
        <w:jc w:val="both"/>
        <w:rPr>
          <w:b/>
        </w:rPr>
      </w:pPr>
    </w:p>
    <w:p w:rsidR="00E4776C" w:rsidRDefault="00E4776C" w:rsidP="00E4776C">
      <w:pPr>
        <w:jc w:val="both"/>
        <w:rPr>
          <w:b/>
        </w:rPr>
      </w:pPr>
    </w:p>
    <w:p w:rsidR="00E4776C" w:rsidRDefault="00E4776C" w:rsidP="00E4776C">
      <w:pPr>
        <w:jc w:val="both"/>
      </w:pPr>
      <w:r>
        <w:rPr>
          <w:b/>
        </w:rPr>
        <w:lastRenderedPageBreak/>
        <w:tab/>
      </w:r>
      <w:r>
        <w:rPr>
          <w:b/>
          <w:u w:val="single"/>
        </w:rPr>
        <w:t xml:space="preserve">- </w:t>
      </w:r>
      <w:r>
        <w:rPr>
          <w:u w:val="single"/>
        </w:rPr>
        <w:t>cele szczegółowe:</w:t>
      </w:r>
    </w:p>
    <w:p w:rsidR="00E4776C" w:rsidRDefault="00E4776C" w:rsidP="00E4776C">
      <w:pPr>
        <w:ind w:left="1065"/>
      </w:pPr>
      <w:r>
        <w:t>1. podwyższenie progu wiekowego inicjacji alkoholowej;</w:t>
      </w:r>
    </w:p>
    <w:p w:rsidR="00E4776C" w:rsidRDefault="00E4776C" w:rsidP="00E4776C">
      <w:pPr>
        <w:ind w:left="1065"/>
      </w:pPr>
      <w:r>
        <w:t>2. zmniejszenie rozmiaru szkód jakich doznają młodzi ludzie w związku z sięganiem po alkohol, narkotyki;</w:t>
      </w:r>
    </w:p>
    <w:p w:rsidR="00E4776C" w:rsidRDefault="00E4776C" w:rsidP="00E4776C">
      <w:pPr>
        <w:ind w:left="1065"/>
      </w:pPr>
      <w:r>
        <w:t>3. ochrona dzieci i młodzieży przed wchodzeniem w kontakty z substancjami psychoaktywnymi, uzależnieniem się;</w:t>
      </w:r>
    </w:p>
    <w:p w:rsidR="00E4776C" w:rsidRDefault="00E4776C" w:rsidP="00E4776C">
      <w:pPr>
        <w:ind w:left="1065"/>
      </w:pPr>
      <w:r>
        <w:t>4. kształtowanie postaw prozdrowotnych;</w:t>
      </w:r>
    </w:p>
    <w:p w:rsidR="00E4776C" w:rsidRDefault="00E4776C" w:rsidP="00E4776C">
      <w:pPr>
        <w:ind w:left="1065"/>
      </w:pPr>
      <w:r>
        <w:t>5. zwiększenie ilości osób podejmujących leczenie we wczesnej fazie choroby alkoholowej;</w:t>
      </w:r>
    </w:p>
    <w:p w:rsidR="00E4776C" w:rsidRDefault="00E4776C" w:rsidP="00E4776C">
      <w:pPr>
        <w:ind w:left="1065"/>
      </w:pPr>
      <w:r>
        <w:t>6. zwiększenie stabilności i bezpieczeństwa środowiska rodzinnego, przeciwdziałanie przemocy w rodzinie;</w:t>
      </w:r>
    </w:p>
    <w:p w:rsidR="00E4776C" w:rsidRDefault="00E4776C" w:rsidP="00E4776C">
      <w:pPr>
        <w:ind w:left="1065"/>
      </w:pPr>
      <w:r>
        <w:t>7. wzrost wiedzy mieszkańców nt. negatywnych konsekwencji sięgania po środki uzależniające;</w:t>
      </w:r>
    </w:p>
    <w:p w:rsidR="00E4776C" w:rsidRDefault="00E4776C" w:rsidP="00E4776C">
      <w:pPr>
        <w:ind w:left="1065"/>
      </w:pPr>
      <w:r>
        <w:t>8. zmniejszanie rozmiarów naruszeń prawa w związku z handlem napojami alkoholowymi;</w:t>
      </w:r>
    </w:p>
    <w:p w:rsidR="00E4776C" w:rsidRDefault="00E4776C" w:rsidP="00E4776C">
      <w:pPr>
        <w:ind w:left="1065"/>
      </w:pPr>
      <w:r>
        <w:t>9. kształtowanie postaw społecznych ważnych dla profilaktyki problemowej;</w:t>
      </w:r>
    </w:p>
    <w:p w:rsidR="00E4776C" w:rsidRDefault="00E4776C" w:rsidP="00E4776C">
      <w:pPr>
        <w:ind w:left="1065"/>
      </w:pPr>
      <w:r>
        <w:t>10. przeciwdziałanie takiemu zjawisku jakim jest wykluczenie społeczne.</w:t>
      </w:r>
    </w:p>
    <w:p w:rsidR="00E4776C" w:rsidRDefault="00E4776C" w:rsidP="00E4776C">
      <w:pPr>
        <w:ind w:left="1065"/>
        <w:jc w:val="both"/>
      </w:pPr>
    </w:p>
    <w:p w:rsidR="00E4776C" w:rsidRDefault="00E4776C" w:rsidP="00E4776C">
      <w:pPr>
        <w:numPr>
          <w:ilvl w:val="0"/>
          <w:numId w:val="3"/>
        </w:numPr>
        <w:jc w:val="both"/>
        <w:rPr>
          <w:b/>
        </w:rPr>
      </w:pPr>
      <w:r>
        <w:rPr>
          <w:b/>
        </w:rPr>
        <w:t>Zadania Gminy</w:t>
      </w:r>
    </w:p>
    <w:p w:rsidR="00E4776C" w:rsidRDefault="00E4776C" w:rsidP="00E4776C">
      <w:pPr>
        <w:ind w:left="360"/>
        <w:jc w:val="both"/>
      </w:pPr>
      <w:r>
        <w:rPr>
          <w:b/>
        </w:rPr>
        <w:t xml:space="preserve">Podstawa prawna, </w:t>
      </w:r>
      <w:r>
        <w:t>która normuje działania w tym zakresie to ustawa z dnia 26 października 1982 r. o wychowaniu w trzeźwości i przeciwdziałaniu alkoholizmowi/ tekst jednolity Dz. U. z 2002 r. Nr 147, poz. 1213 z późniejszymi zmianami/i ustawa z dnia 29 lipca 2005 r. o przeciwdziałaniu narkomanii/Dz. U. Nr 179 z 2005 r. poz. 1485 ze zmianami/oraz art. 18 ust. 2 pkt 15 ustawy z dnia 8 marca 1990 r. o samorządzie gminnym (tekst jednolity Dz. U. z 2001 r. Nr 142, poz. 1591 ze zmianami).</w:t>
      </w:r>
    </w:p>
    <w:p w:rsidR="00E4776C" w:rsidRDefault="00E4776C" w:rsidP="00E4776C">
      <w:pPr>
        <w:ind w:left="360"/>
        <w:jc w:val="both"/>
      </w:pPr>
      <w:r>
        <w:t>Na tej podstawie Rada Gminy Zawonia uchwala Gminny Program Profilaktyki i Rozwiązywania Problemów Alkoholowych i Przeciwdziałania Narkomanii na każdy rok kalendarzowy. Realizatorem programu jest Urząd Gminy.</w:t>
      </w:r>
    </w:p>
    <w:p w:rsidR="00E4776C" w:rsidRDefault="00E4776C" w:rsidP="00E4776C">
      <w:pPr>
        <w:ind w:left="360"/>
      </w:pPr>
    </w:p>
    <w:p w:rsidR="00E4776C" w:rsidRDefault="00E4776C" w:rsidP="00E4776C">
      <w:pPr>
        <w:ind w:left="360"/>
      </w:pPr>
    </w:p>
    <w:p w:rsidR="00E4776C" w:rsidRDefault="00E4776C" w:rsidP="00E4776C">
      <w:pPr>
        <w:ind w:left="360"/>
        <w:jc w:val="both"/>
        <w:rPr>
          <w:b/>
        </w:rPr>
      </w:pPr>
      <w:r>
        <w:rPr>
          <w:b/>
        </w:rPr>
        <w:t>Zadania te obejmują:</w:t>
      </w:r>
    </w:p>
    <w:p w:rsidR="00E4776C" w:rsidRDefault="00E4776C" w:rsidP="00E4776C">
      <w:pPr>
        <w:numPr>
          <w:ilvl w:val="0"/>
          <w:numId w:val="4"/>
        </w:numPr>
        <w:jc w:val="both"/>
      </w:pPr>
      <w:r>
        <w:t>zwiększenie dostępności pomocy terapeutycznej i rehabilitacyjnej dla osób uzależnionych od alkoholu i narkotyków;</w:t>
      </w:r>
    </w:p>
    <w:p w:rsidR="00E4776C" w:rsidRDefault="00E4776C" w:rsidP="00E4776C">
      <w:pPr>
        <w:numPr>
          <w:ilvl w:val="0"/>
          <w:numId w:val="4"/>
        </w:numPr>
        <w:jc w:val="both"/>
      </w:pPr>
      <w:r>
        <w:t>udzielanie rodzinom, w których występują problemy alkoholowe i problemy narkomanii, pomocy psychologicznej i prawnej a w szczególności ochrony przed przemocą w rodzinie;</w:t>
      </w:r>
    </w:p>
    <w:p w:rsidR="00E4776C" w:rsidRDefault="00E4776C" w:rsidP="00E4776C">
      <w:pPr>
        <w:numPr>
          <w:ilvl w:val="0"/>
          <w:numId w:val="4"/>
        </w:numPr>
        <w:jc w:val="both"/>
      </w:pPr>
      <w:r>
        <w:t>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 – wychowawczych i socjoterapeutycznych;</w:t>
      </w:r>
    </w:p>
    <w:p w:rsidR="00E4776C" w:rsidRDefault="00E4776C" w:rsidP="00E4776C">
      <w:pPr>
        <w:numPr>
          <w:ilvl w:val="0"/>
          <w:numId w:val="4"/>
        </w:numPr>
        <w:jc w:val="both"/>
      </w:pPr>
      <w:r>
        <w:t>wspomaganie działalności instytucji, stowarzyszeń i osób fizycznych, służącej rozwiązywaniu problemów alkoholowych i problemów narkomanii;</w:t>
      </w:r>
    </w:p>
    <w:p w:rsidR="00E4776C" w:rsidRDefault="00E4776C" w:rsidP="00E4776C">
      <w:pPr>
        <w:ind w:left="360"/>
        <w:jc w:val="both"/>
      </w:pPr>
      <w:r>
        <w:rPr>
          <w:u w:val="single"/>
        </w:rPr>
        <w:t>Oczekiwane efekty</w:t>
      </w:r>
      <w:r>
        <w:t>:</w:t>
      </w:r>
    </w:p>
    <w:p w:rsidR="00E4776C" w:rsidRDefault="00E4776C" w:rsidP="00E4776C">
      <w:pPr>
        <w:numPr>
          <w:ilvl w:val="1"/>
          <w:numId w:val="4"/>
        </w:numPr>
        <w:jc w:val="both"/>
      </w:pPr>
      <w:r>
        <w:t>podnoszenie poziomu wiedzy o zdrowiu i jego zagrożeniach,</w:t>
      </w:r>
    </w:p>
    <w:p w:rsidR="00E4776C" w:rsidRDefault="00E4776C" w:rsidP="00E4776C">
      <w:pPr>
        <w:numPr>
          <w:ilvl w:val="1"/>
          <w:numId w:val="4"/>
        </w:numPr>
        <w:jc w:val="both"/>
      </w:pPr>
      <w:r>
        <w:t>wykreowanie postawy promującej zdrowy styl życia i świadomych zachowań prozdrowotnych,</w:t>
      </w:r>
    </w:p>
    <w:p w:rsidR="00E4776C" w:rsidRDefault="00E4776C" w:rsidP="00E4776C">
      <w:pPr>
        <w:numPr>
          <w:ilvl w:val="1"/>
          <w:numId w:val="4"/>
        </w:numPr>
        <w:jc w:val="both"/>
      </w:pPr>
      <w:r>
        <w:t>poprawa jakości życia we wszystkich okresach rozwoju,</w:t>
      </w:r>
    </w:p>
    <w:p w:rsidR="00E4776C" w:rsidRDefault="00E4776C" w:rsidP="00E4776C">
      <w:pPr>
        <w:numPr>
          <w:ilvl w:val="1"/>
          <w:numId w:val="4"/>
        </w:numPr>
      </w:pPr>
      <w:r>
        <w:t>zmniejszenie zachowań i powikłań chorobowych związanych                            z uzależnieniami.</w:t>
      </w:r>
    </w:p>
    <w:p w:rsidR="00E4776C" w:rsidRDefault="00E4776C" w:rsidP="00E4776C">
      <w:pPr>
        <w:ind w:left="360" w:hanging="360"/>
        <w:rPr>
          <w:b/>
        </w:rPr>
      </w:pPr>
      <w:r>
        <w:rPr>
          <w:b/>
        </w:rPr>
        <w:lastRenderedPageBreak/>
        <w:t>II. ANALIZA SYTUACJI W ZAKRESIE WYSTĘPOWANIA PROBLEMÓW            ALKOHOLOWYCH I PROBLEMÓW NARKOTYKOWYCH W GMINIE ZAWONIA</w:t>
      </w:r>
    </w:p>
    <w:p w:rsidR="00E4776C" w:rsidRDefault="00E4776C" w:rsidP="00E4776C"/>
    <w:p w:rsidR="00E4776C" w:rsidRDefault="00E4776C" w:rsidP="00E4776C">
      <w:pPr>
        <w:numPr>
          <w:ilvl w:val="0"/>
          <w:numId w:val="5"/>
        </w:numPr>
        <w:rPr>
          <w:b/>
        </w:rPr>
      </w:pPr>
      <w:r>
        <w:rPr>
          <w:b/>
        </w:rPr>
        <w:t>Świadczenie społeczne z GOPS w Zawoni:</w:t>
      </w:r>
    </w:p>
    <w:p w:rsidR="00E4776C" w:rsidRDefault="00E4776C" w:rsidP="00E4776C">
      <w:pPr>
        <w:ind w:left="360"/>
      </w:pPr>
      <w:r>
        <w:rPr>
          <w:b/>
        </w:rPr>
        <w:t xml:space="preserve">- </w:t>
      </w:r>
      <w:r w:rsidR="00642D82">
        <w:t>w 2010</w:t>
      </w:r>
      <w:r>
        <w:t xml:space="preserve"> roku pomocą GOPS objętych było </w:t>
      </w:r>
      <w:r w:rsidR="005B1F50">
        <w:t xml:space="preserve">15 </w:t>
      </w:r>
      <w:r>
        <w:t>rodzi</w:t>
      </w:r>
      <w:r w:rsidR="003E046C">
        <w:t>n</w:t>
      </w:r>
      <w:r>
        <w:t xml:space="preserve">y, w których występuje problem alkoholowych, z łączną liczbą  </w:t>
      </w:r>
      <w:r w:rsidR="005B1F50">
        <w:t>31</w:t>
      </w:r>
      <w:r>
        <w:t xml:space="preserve"> osób w tych rodzinach.</w:t>
      </w:r>
    </w:p>
    <w:p w:rsidR="00E4776C" w:rsidRDefault="00E4776C" w:rsidP="00E4776C">
      <w:pPr>
        <w:ind w:left="360"/>
      </w:pPr>
    </w:p>
    <w:p w:rsidR="00E4776C" w:rsidRDefault="00E4776C" w:rsidP="00E4776C">
      <w:pPr>
        <w:numPr>
          <w:ilvl w:val="0"/>
          <w:numId w:val="5"/>
        </w:numPr>
        <w:rPr>
          <w:b/>
        </w:rPr>
      </w:pPr>
      <w:r>
        <w:rPr>
          <w:b/>
        </w:rPr>
        <w:t>Obowiązek oświaty na te</w:t>
      </w:r>
      <w:r w:rsidR="003E046C">
        <w:rPr>
          <w:b/>
        </w:rPr>
        <w:t>renie gminy w roku szkolnym 2011/2012</w:t>
      </w:r>
      <w:r>
        <w:rPr>
          <w:b/>
        </w:rPr>
        <w:t xml:space="preserve"> realizowany jest w dwóch Zespołach Szkół podstawowych i gimnazjach:</w:t>
      </w:r>
    </w:p>
    <w:p w:rsidR="00E4776C" w:rsidRDefault="00E4776C" w:rsidP="00E4776C">
      <w:pPr>
        <w:numPr>
          <w:ilvl w:val="0"/>
          <w:numId w:val="6"/>
        </w:numPr>
        <w:ind w:firstLine="0"/>
      </w:pPr>
      <w:r>
        <w:t xml:space="preserve">ZS w Zawoni       </w:t>
      </w:r>
      <w:r w:rsidR="003E046C">
        <w:rPr>
          <w:b/>
        </w:rPr>
        <w:t>416</w:t>
      </w:r>
      <w:r>
        <w:rPr>
          <w:b/>
        </w:rPr>
        <w:t xml:space="preserve"> </w:t>
      </w:r>
      <w:r w:rsidR="005B1F50">
        <w:t xml:space="preserve">uczniów  ( 123 </w:t>
      </w:r>
      <w:proofErr w:type="spellStart"/>
      <w:r w:rsidR="005B1F50">
        <w:t>gim</w:t>
      </w:r>
      <w:proofErr w:type="spellEnd"/>
      <w:r w:rsidR="005B1F50">
        <w:t xml:space="preserve">., 232 </w:t>
      </w:r>
      <w:proofErr w:type="spellStart"/>
      <w:r w:rsidR="005B1F50">
        <w:t>sp</w:t>
      </w:r>
      <w:proofErr w:type="spellEnd"/>
      <w:r w:rsidR="005B1F50">
        <w:t xml:space="preserve">,  0 - </w:t>
      </w:r>
      <w:r w:rsidR="003E046C">
        <w:t>61</w:t>
      </w:r>
      <w:r>
        <w:t>)</w:t>
      </w:r>
    </w:p>
    <w:p w:rsidR="00E4776C" w:rsidRDefault="00E4776C" w:rsidP="00E4776C">
      <w:pPr>
        <w:numPr>
          <w:ilvl w:val="0"/>
          <w:numId w:val="6"/>
        </w:numPr>
        <w:ind w:firstLine="0"/>
      </w:pPr>
      <w:r>
        <w:t xml:space="preserve">ZS w Czeszowie </w:t>
      </w:r>
      <w:r>
        <w:rPr>
          <w:b/>
        </w:rPr>
        <w:t xml:space="preserve"> 158 </w:t>
      </w:r>
      <w:r w:rsidR="005B1F50">
        <w:t xml:space="preserve">uczniów  (   44  </w:t>
      </w:r>
      <w:proofErr w:type="spellStart"/>
      <w:r w:rsidR="005B1F50">
        <w:t>gim</w:t>
      </w:r>
      <w:proofErr w:type="spellEnd"/>
      <w:r w:rsidR="005B1F50">
        <w:t xml:space="preserve">.,  89 </w:t>
      </w:r>
      <w:proofErr w:type="spellStart"/>
      <w:r w:rsidR="005B1F50">
        <w:t>sp</w:t>
      </w:r>
      <w:proofErr w:type="spellEnd"/>
      <w:r w:rsidR="005B1F50">
        <w:t>,  0 - 35</w:t>
      </w:r>
      <w:r>
        <w:t xml:space="preserve">)  </w:t>
      </w:r>
    </w:p>
    <w:p w:rsidR="00E4776C" w:rsidRDefault="00E4776C" w:rsidP="00E4776C">
      <w:pPr>
        <w:ind w:left="720"/>
      </w:pPr>
    </w:p>
    <w:p w:rsidR="00E4776C" w:rsidRDefault="00E4776C" w:rsidP="00E4776C">
      <w:pPr>
        <w:ind w:left="720"/>
      </w:pPr>
    </w:p>
    <w:p w:rsidR="00E4776C" w:rsidRDefault="00E4776C" w:rsidP="00E4776C">
      <w:pPr>
        <w:numPr>
          <w:ilvl w:val="0"/>
          <w:numId w:val="6"/>
        </w:numPr>
        <w:rPr>
          <w:b/>
        </w:rPr>
      </w:pPr>
      <w:r>
        <w:rPr>
          <w:b/>
        </w:rPr>
        <w:t>Ilość punktów sprzedaży alkoholu na terenie gminy Zawonia</w:t>
      </w:r>
    </w:p>
    <w:p w:rsidR="00E4776C" w:rsidRDefault="00E4776C" w:rsidP="00E4776C">
      <w:pPr>
        <w:ind w:left="360"/>
      </w:pPr>
      <w:r>
        <w:t>Rada Gminy uchwałą nr XXI/153/2001 z dnia 28.09.2001 r. ustaliła dla terenu gminy liczbę punktów sprzedaży napojów alkoholowych zawierających powyżej 4,5 % alkoholu w ilości 30 punktów.</w:t>
      </w:r>
    </w:p>
    <w:p w:rsidR="00E4776C" w:rsidRDefault="00E4776C" w:rsidP="00E4776C">
      <w:pPr>
        <w:ind w:left="360"/>
      </w:pPr>
      <w:r>
        <w:tab/>
        <w:t>Obecnie na terenie gminy napoje alkoholowe sprzedawane są w :</w:t>
      </w:r>
    </w:p>
    <w:p w:rsidR="00E4776C" w:rsidRDefault="00E4776C" w:rsidP="00E4776C">
      <w:pPr>
        <w:ind w:left="360"/>
      </w:pPr>
      <w:r>
        <w:t>- o zawartości powyżej 4,5 do 18 % alkoholu  22 pkt</w:t>
      </w:r>
    </w:p>
    <w:p w:rsidR="00E4776C" w:rsidRDefault="00E4776C" w:rsidP="00E4776C">
      <w:pPr>
        <w:ind w:left="360"/>
      </w:pPr>
      <w:r>
        <w:t>- o zawartości powy</w:t>
      </w:r>
      <w:r w:rsidR="005B1F50">
        <w:t>żej 18 % alkoholu             19</w:t>
      </w:r>
      <w:r>
        <w:t xml:space="preserve"> pkt</w:t>
      </w:r>
    </w:p>
    <w:p w:rsidR="00E4776C" w:rsidRDefault="00E4776C" w:rsidP="00E4776C">
      <w:pPr>
        <w:ind w:left="360"/>
      </w:pPr>
    </w:p>
    <w:p w:rsidR="00E4776C" w:rsidRDefault="00E4776C" w:rsidP="00E4776C">
      <w:pPr>
        <w:numPr>
          <w:ilvl w:val="0"/>
          <w:numId w:val="6"/>
        </w:numPr>
        <w:rPr>
          <w:b/>
        </w:rPr>
      </w:pPr>
      <w:r>
        <w:rPr>
          <w:b/>
        </w:rPr>
        <w:t>Analiza problemu</w:t>
      </w:r>
    </w:p>
    <w:p w:rsidR="00E4776C" w:rsidRDefault="00E4776C" w:rsidP="00E4776C">
      <w:pPr>
        <w:ind w:left="360"/>
      </w:pPr>
      <w:r>
        <w:t>Narastanie problemów związanych ze spożywaniem alkoholu i używaniem środków psychoaktywnych daje się zauważyć w:</w:t>
      </w:r>
    </w:p>
    <w:p w:rsidR="00E4776C" w:rsidRDefault="00E4776C" w:rsidP="00E4776C">
      <w:pPr>
        <w:numPr>
          <w:ilvl w:val="1"/>
          <w:numId w:val="6"/>
        </w:numPr>
      </w:pPr>
      <w:r>
        <w:t>obniżeniu wieku inicjacji alkoholowej i narkotykowej;</w:t>
      </w:r>
    </w:p>
    <w:p w:rsidR="00E4776C" w:rsidRDefault="00E4776C" w:rsidP="00E4776C">
      <w:pPr>
        <w:numPr>
          <w:ilvl w:val="1"/>
          <w:numId w:val="6"/>
        </w:numPr>
      </w:pPr>
      <w:r>
        <w:t>wzroście liczby dziewcząt i kobiet nadużywających alkohol;</w:t>
      </w:r>
    </w:p>
    <w:p w:rsidR="00E4776C" w:rsidRDefault="00E4776C" w:rsidP="00E4776C">
      <w:pPr>
        <w:numPr>
          <w:ilvl w:val="1"/>
          <w:numId w:val="6"/>
        </w:numPr>
      </w:pPr>
      <w:r>
        <w:t>zwiększeniu spożywanego alkoholu /ilościowo/;</w:t>
      </w:r>
    </w:p>
    <w:p w:rsidR="00E4776C" w:rsidRDefault="00E4776C" w:rsidP="00E4776C">
      <w:pPr>
        <w:numPr>
          <w:ilvl w:val="1"/>
          <w:numId w:val="6"/>
        </w:numPr>
      </w:pPr>
      <w:r>
        <w:t>we wzroście ilości rodzin dysfunkcyjnych;</w:t>
      </w:r>
    </w:p>
    <w:p w:rsidR="00E4776C" w:rsidRDefault="00E4776C" w:rsidP="00E4776C">
      <w:pPr>
        <w:numPr>
          <w:ilvl w:val="1"/>
          <w:numId w:val="6"/>
        </w:numPr>
      </w:pPr>
      <w:r>
        <w:t>zacieraniu różnic między płcią żeńską i męską w częstotliwości podejmowania prób picia alkoholu.</w:t>
      </w:r>
    </w:p>
    <w:p w:rsidR="00E4776C" w:rsidRDefault="00E4776C" w:rsidP="00E4776C">
      <w:pPr>
        <w:ind w:left="1080"/>
        <w:rPr>
          <w:b/>
        </w:rPr>
      </w:pPr>
    </w:p>
    <w:p w:rsidR="00E4776C" w:rsidRDefault="00E4776C" w:rsidP="00E4776C">
      <w:pPr>
        <w:ind w:left="360" w:hanging="360"/>
        <w:rPr>
          <w:b/>
        </w:rPr>
      </w:pPr>
      <w:r>
        <w:rPr>
          <w:b/>
        </w:rPr>
        <w:t>III. PRZEDSIĘWZIĘCIA /zadania szczegółowe/ GMINNEGO PROGRAMU  PROFILAKTYKI I ROZWIĄZYWANIA PROBLEMÓW ALKOHOLOWYCH GMINNEGO PROGRAMU PRZECIWDZIAŁANIA NARKOMANII</w:t>
      </w:r>
    </w:p>
    <w:p w:rsidR="00E4776C" w:rsidRDefault="00E4776C" w:rsidP="00E4776C">
      <w:pPr>
        <w:ind w:left="360" w:hanging="360"/>
        <w:rPr>
          <w:b/>
        </w:rPr>
      </w:pPr>
      <w:r>
        <w:rPr>
          <w:b/>
        </w:rPr>
        <w:tab/>
        <w:t>służące osiągnięciu założonych celów.</w:t>
      </w:r>
    </w:p>
    <w:p w:rsidR="00E4776C" w:rsidRDefault="00E4776C" w:rsidP="00E4776C">
      <w:pPr>
        <w:ind w:left="360" w:hanging="360"/>
        <w:rPr>
          <w:b/>
        </w:rPr>
      </w:pPr>
    </w:p>
    <w:p w:rsidR="00E4776C" w:rsidRDefault="00E4776C" w:rsidP="00E4776C">
      <w:pPr>
        <w:numPr>
          <w:ilvl w:val="0"/>
          <w:numId w:val="7"/>
        </w:numPr>
        <w:rPr>
          <w:b/>
        </w:rPr>
      </w:pPr>
      <w:r>
        <w:rPr>
          <w:b/>
        </w:rPr>
        <w:t>Organizowanie pomocy terapeutycznej dla osób uzależnionych od alkoholu                i narkotyków, i ich rodzin</w:t>
      </w:r>
    </w:p>
    <w:p w:rsidR="00E4776C" w:rsidRDefault="00E4776C" w:rsidP="00E4776C">
      <w:pPr>
        <w:ind w:left="360"/>
      </w:pPr>
      <w:r>
        <w:t>Zadanie to będzie realizowane poprzez:</w:t>
      </w:r>
    </w:p>
    <w:p w:rsidR="00E4776C" w:rsidRDefault="00E4776C" w:rsidP="00E4776C">
      <w:pPr>
        <w:numPr>
          <w:ilvl w:val="1"/>
          <w:numId w:val="7"/>
        </w:numPr>
      </w:pPr>
      <w:r>
        <w:t>konsultacje dot. rozwiązywania problemów uzależnień w Gminnym Punkcie konsultacyjnym z siedzibą w Ośrodku Zdr</w:t>
      </w:r>
      <w:r w:rsidR="00B57285">
        <w:t>owia w Zawoni ul. Spacerowa 6</w:t>
      </w:r>
      <w:r>
        <w:t>;</w:t>
      </w:r>
    </w:p>
    <w:p w:rsidR="00E4776C" w:rsidRDefault="00E4776C" w:rsidP="00E4776C">
      <w:pPr>
        <w:numPr>
          <w:ilvl w:val="1"/>
          <w:numId w:val="7"/>
        </w:numPr>
      </w:pPr>
      <w:r>
        <w:t>współpracę z Poradnią Odwykową w Miliczu – częściowe sfinansowanie programu leczenia odwykowego</w:t>
      </w:r>
      <w:r w:rsidR="00B57285">
        <w:t>,</w:t>
      </w:r>
      <w:r>
        <w:t xml:space="preserve"> współpracę z oddziałem lecznictwa odwykowego oraz z Wojewódzk</w:t>
      </w:r>
      <w:r w:rsidR="00B57285">
        <w:t>im Ośrod</w:t>
      </w:r>
      <w:r>
        <w:t>k</w:t>
      </w:r>
      <w:r w:rsidR="00B57285">
        <w:t>iem</w:t>
      </w:r>
      <w:r>
        <w:t xml:space="preserve"> Terapii Uzależnień i Współuzależnienia we Wrocławiu (badania lekarzy biegłych oraz wydawanie opinii);</w:t>
      </w:r>
    </w:p>
    <w:p w:rsidR="00E4776C" w:rsidRDefault="00B57285" w:rsidP="00E4776C">
      <w:pPr>
        <w:numPr>
          <w:ilvl w:val="1"/>
          <w:numId w:val="7"/>
        </w:numPr>
      </w:pPr>
      <w:r>
        <w:t>współpracę</w:t>
      </w:r>
      <w:r w:rsidR="00E4776C">
        <w:t xml:space="preserve"> z Powiatowym Centrum Pomocy Rodzinie w Trzebnicy;</w:t>
      </w:r>
    </w:p>
    <w:p w:rsidR="00E4776C" w:rsidRDefault="00E4776C" w:rsidP="00E4776C">
      <w:pPr>
        <w:numPr>
          <w:ilvl w:val="1"/>
          <w:numId w:val="7"/>
        </w:numPr>
      </w:pPr>
      <w:r>
        <w:t>sporządzenie wniosków do sądu w sprawie wydania orzeczenia o obowiązku poddania się leczeniu.</w:t>
      </w:r>
    </w:p>
    <w:p w:rsidR="00E4776C" w:rsidRDefault="00E4776C" w:rsidP="00E4776C"/>
    <w:p w:rsidR="00E4776C" w:rsidRDefault="00E4776C" w:rsidP="00E4776C">
      <w:pPr>
        <w:numPr>
          <w:ilvl w:val="0"/>
          <w:numId w:val="7"/>
        </w:numPr>
        <w:rPr>
          <w:b/>
        </w:rPr>
      </w:pPr>
      <w:r>
        <w:rPr>
          <w:b/>
        </w:rPr>
        <w:t xml:space="preserve">Pomoc psychologiczna i prawna dla rodzin,  w których występują problemy   </w:t>
      </w:r>
      <w:r>
        <w:rPr>
          <w:b/>
        </w:rPr>
        <w:tab/>
        <w:t xml:space="preserve">    alkoholowe i narkomanii:</w:t>
      </w:r>
    </w:p>
    <w:p w:rsidR="00E4776C" w:rsidRDefault="00E4776C" w:rsidP="00E4776C">
      <w:pPr>
        <w:ind w:left="360"/>
        <w:rPr>
          <w:b/>
        </w:rPr>
      </w:pPr>
      <w:r>
        <w:rPr>
          <w:b/>
        </w:rPr>
        <w:tab/>
        <w:t>Zadanie to będzie realizowane poprzez:</w:t>
      </w:r>
    </w:p>
    <w:p w:rsidR="00E4776C" w:rsidRDefault="00E4776C" w:rsidP="00E4776C">
      <w:pPr>
        <w:numPr>
          <w:ilvl w:val="0"/>
          <w:numId w:val="8"/>
        </w:numPr>
      </w:pPr>
      <w:r>
        <w:t>Udzielanie doraźnej pomocy rodzinom, w których występują problemy alkoholowe, narkomanii i zjawiska przemocy związane z nadużywaniem środków;</w:t>
      </w:r>
    </w:p>
    <w:p w:rsidR="00E4776C" w:rsidRDefault="00E4776C" w:rsidP="00E4776C">
      <w:pPr>
        <w:numPr>
          <w:ilvl w:val="0"/>
          <w:numId w:val="8"/>
        </w:numPr>
        <w:rPr>
          <w:b/>
        </w:rPr>
      </w:pPr>
      <w:r>
        <w:t>Działalność informacyjną prowadzoną przez wywieszenie na tablicy ogłoszeń Urzędu Gminy oraz GOK i ZP ZOZ w Zawoni i Czeszowie oraz w Zespołach Szkół informacji niezbędnych do szukania pomocy /adresy, nr telefonów placówek świadczących usług terapeutyczne/;</w:t>
      </w:r>
    </w:p>
    <w:p w:rsidR="00E4776C" w:rsidRDefault="00E4776C" w:rsidP="00E4776C">
      <w:pPr>
        <w:numPr>
          <w:ilvl w:val="0"/>
          <w:numId w:val="8"/>
        </w:numPr>
      </w:pPr>
      <w:r>
        <w:t>Współdziałanie  osób, służb i organizacji w sprawie przeciwdziałania przemocy        w rodzinie (współpraca z policją, GOPS, kuratorami sądowymi).</w:t>
      </w:r>
    </w:p>
    <w:p w:rsidR="00E4776C" w:rsidRDefault="00E4776C" w:rsidP="00E4776C">
      <w:pPr>
        <w:ind w:left="360"/>
        <w:rPr>
          <w:b/>
        </w:rPr>
      </w:pPr>
    </w:p>
    <w:p w:rsidR="00E4776C" w:rsidRDefault="00E4776C" w:rsidP="00E4776C">
      <w:pPr>
        <w:ind w:left="360"/>
        <w:rPr>
          <w:b/>
        </w:rPr>
      </w:pPr>
      <w:r>
        <w:rPr>
          <w:b/>
        </w:rPr>
        <w:t>3. Profilaktyka środowiskowa i działalność edukacyjna w szkołach:</w:t>
      </w:r>
    </w:p>
    <w:p w:rsidR="00E4776C" w:rsidRDefault="00E4776C" w:rsidP="00E4776C">
      <w:pPr>
        <w:ind w:left="360"/>
      </w:pPr>
      <w:r>
        <w:rPr>
          <w:b/>
        </w:rPr>
        <w:t xml:space="preserve">      </w:t>
      </w:r>
      <w:r>
        <w:t>Zadanie to będzie realizowane poprzez:</w:t>
      </w:r>
    </w:p>
    <w:p w:rsidR="00E4776C" w:rsidRDefault="00E4776C" w:rsidP="00E4776C">
      <w:pPr>
        <w:numPr>
          <w:ilvl w:val="0"/>
          <w:numId w:val="9"/>
        </w:numPr>
      </w:pPr>
      <w:r>
        <w:t>prowadzenie w szkołach programów profilaktycznych dla dzieci i młodzieży oraz ich rodzin,</w:t>
      </w:r>
    </w:p>
    <w:p w:rsidR="00E4776C" w:rsidRDefault="00E4776C" w:rsidP="00E4776C">
      <w:pPr>
        <w:numPr>
          <w:ilvl w:val="0"/>
          <w:numId w:val="9"/>
        </w:numPr>
      </w:pPr>
      <w:r>
        <w:t>współpraca z:</w:t>
      </w:r>
    </w:p>
    <w:p w:rsidR="00E4776C" w:rsidRDefault="00E4776C" w:rsidP="00E4776C">
      <w:pPr>
        <w:ind w:left="1080"/>
      </w:pPr>
      <w:r>
        <w:t>- pracownikami służby zdrowia,</w:t>
      </w:r>
    </w:p>
    <w:p w:rsidR="00E4776C" w:rsidRDefault="00E4776C" w:rsidP="00E4776C">
      <w:pPr>
        <w:ind w:left="1080"/>
      </w:pPr>
      <w:r>
        <w:t>- pracownikami ośrodka pomocy społecznej,</w:t>
      </w:r>
    </w:p>
    <w:p w:rsidR="00E4776C" w:rsidRDefault="00E4776C" w:rsidP="00E4776C">
      <w:pPr>
        <w:ind w:left="1080"/>
      </w:pPr>
      <w:r>
        <w:t xml:space="preserve">- funkcjonariuszami  policji, </w:t>
      </w:r>
    </w:p>
    <w:p w:rsidR="00E4776C" w:rsidRDefault="00E4776C" w:rsidP="00E4776C">
      <w:pPr>
        <w:numPr>
          <w:ilvl w:val="0"/>
          <w:numId w:val="9"/>
        </w:numPr>
      </w:pPr>
      <w:r>
        <w:t>szkolenie nauczycieli i rodziców (szkolna interwencja profilaktyczna wobec uczniów używających środków psychoaktywnych, alkoholu oraz  stosujących przemoc  – warsztaty),</w:t>
      </w:r>
    </w:p>
    <w:p w:rsidR="00E4776C" w:rsidRDefault="00E4776C" w:rsidP="00E4776C">
      <w:pPr>
        <w:numPr>
          <w:ilvl w:val="0"/>
          <w:numId w:val="9"/>
        </w:numPr>
      </w:pPr>
      <w:r>
        <w:t xml:space="preserve"> szkolenie właścicieli sklepów posiadających zezwolenia na sprzedaż napojów alkoholowych;</w:t>
      </w:r>
    </w:p>
    <w:p w:rsidR="00E4776C" w:rsidRDefault="00E4776C" w:rsidP="00E4776C">
      <w:pPr>
        <w:numPr>
          <w:ilvl w:val="0"/>
          <w:numId w:val="9"/>
        </w:numPr>
      </w:pPr>
      <w:r>
        <w:t>organizowanie imprez promujących zdrowy styl życia i zmianę obyczajów (finansowanie i dofinansowanie zajęć sportowych, zajęć profilaktycznych, imprez kulturalno-oświatowych promujących alternatywne sposoby spędzania wolnego czasu);</w:t>
      </w:r>
    </w:p>
    <w:p w:rsidR="00E4776C" w:rsidRDefault="00E4776C" w:rsidP="00E4776C">
      <w:pPr>
        <w:numPr>
          <w:ilvl w:val="0"/>
          <w:numId w:val="9"/>
        </w:numPr>
      </w:pPr>
      <w:r>
        <w:t>konkursy o tematyce prozdrowotnej adresowane do uczniów szkół podstawowych i gimnazjum;</w:t>
      </w:r>
    </w:p>
    <w:p w:rsidR="00E4776C" w:rsidRDefault="00E4776C" w:rsidP="00E4776C">
      <w:pPr>
        <w:numPr>
          <w:ilvl w:val="0"/>
          <w:numId w:val="9"/>
        </w:numPr>
      </w:pPr>
      <w:r>
        <w:t>organizacja imprez profilaktycznych wzbogaconych elementami sportu masowego (turnieje, rajdy, biegi itp.) dla uczniów szkół oraz młodzieży z terenu gminy.</w:t>
      </w:r>
    </w:p>
    <w:p w:rsidR="00E4776C" w:rsidRDefault="00E4776C" w:rsidP="00E4776C">
      <w:pPr>
        <w:ind w:left="720"/>
      </w:pPr>
    </w:p>
    <w:p w:rsidR="00E4776C" w:rsidRDefault="00E4776C" w:rsidP="00E4776C">
      <w:pPr>
        <w:ind w:left="720"/>
      </w:pPr>
    </w:p>
    <w:p w:rsidR="00E4776C" w:rsidRDefault="00E4776C" w:rsidP="00E4776C">
      <w:pPr>
        <w:numPr>
          <w:ilvl w:val="0"/>
          <w:numId w:val="10"/>
        </w:numPr>
      </w:pPr>
      <w:r>
        <w:t>Wspomaganie działalności instytucji, stowarzyszeń i osób fizycznych, służących rozwiązaniu problemów alkoholowych i narkomanii.</w:t>
      </w:r>
    </w:p>
    <w:p w:rsidR="00E4776C" w:rsidRDefault="00E4776C" w:rsidP="00E4776C">
      <w:pPr>
        <w:numPr>
          <w:ilvl w:val="0"/>
          <w:numId w:val="11"/>
        </w:numPr>
        <w:tabs>
          <w:tab w:val="num" w:pos="960"/>
        </w:tabs>
        <w:ind w:left="840" w:firstLine="0"/>
      </w:pPr>
      <w:r>
        <w:t>wsparcie finansowe Gminnego Ośrodka Kultury przy organizowaniu imprez profilaktycznych (koncerty, festyny itp. imprezy),</w:t>
      </w:r>
    </w:p>
    <w:p w:rsidR="00E4776C" w:rsidRDefault="00E4776C" w:rsidP="00E4776C">
      <w:pPr>
        <w:numPr>
          <w:ilvl w:val="0"/>
          <w:numId w:val="11"/>
        </w:numPr>
        <w:tabs>
          <w:tab w:val="num" w:pos="960"/>
        </w:tabs>
        <w:ind w:left="840" w:firstLine="0"/>
      </w:pPr>
      <w:r>
        <w:t>wsparcie finansowe szkół w przedsięwzięciach profilaktycznych realizowanych przez młodzież ( kluby dyskusyjne, gazetki i inne),</w:t>
      </w:r>
    </w:p>
    <w:p w:rsidR="00E4776C" w:rsidRDefault="00E4776C" w:rsidP="00E4776C">
      <w:pPr>
        <w:numPr>
          <w:ilvl w:val="0"/>
          <w:numId w:val="11"/>
        </w:numPr>
        <w:tabs>
          <w:tab w:val="num" w:pos="960"/>
        </w:tabs>
        <w:ind w:left="840" w:firstLine="0"/>
      </w:pPr>
      <w:r>
        <w:t>monitorowanie stanu problemów alkoholowych w gminie poprzez przeprowadzanie sondaży wśród młodzieży szkolnej;</w:t>
      </w:r>
    </w:p>
    <w:p w:rsidR="00E4776C" w:rsidRDefault="00E4776C" w:rsidP="00E4776C">
      <w:pPr>
        <w:numPr>
          <w:ilvl w:val="0"/>
          <w:numId w:val="11"/>
        </w:numPr>
        <w:tabs>
          <w:tab w:val="num" w:pos="960"/>
        </w:tabs>
        <w:ind w:left="840" w:firstLine="0"/>
      </w:pPr>
      <w:r>
        <w:t>wspieranie wszelkich inicjatyw mieszkańców gminy Zawonia zmierzających do ograniczenia spożywania alkoholu oraz nie używania narkotyków;</w:t>
      </w:r>
    </w:p>
    <w:p w:rsidR="00E4776C" w:rsidRDefault="00E4776C" w:rsidP="00E4776C">
      <w:pPr>
        <w:numPr>
          <w:ilvl w:val="0"/>
          <w:numId w:val="11"/>
        </w:numPr>
        <w:tabs>
          <w:tab w:val="num" w:pos="960"/>
        </w:tabs>
        <w:ind w:left="840" w:firstLine="0"/>
      </w:pPr>
      <w:r>
        <w:t>udział w kosztach ponoszonych przez osoby uczestniczące w terapii odwykowej;</w:t>
      </w:r>
    </w:p>
    <w:p w:rsidR="00E4776C" w:rsidRDefault="00E4776C" w:rsidP="00E4776C"/>
    <w:p w:rsidR="00E4776C" w:rsidRDefault="00E4776C" w:rsidP="00E4776C"/>
    <w:p w:rsidR="00E4776C" w:rsidRDefault="00E4776C" w:rsidP="00E4776C">
      <w:pPr>
        <w:ind w:left="360"/>
      </w:pPr>
      <w:r>
        <w:rPr>
          <w:b/>
        </w:rPr>
        <w:lastRenderedPageBreak/>
        <w:t>5.</w:t>
      </w:r>
      <w:r>
        <w:t xml:space="preserve"> Podejmowanie interwencji w związku z naruszeniem przepisów związanych ze złamaniem zakazu sprzedaży alkoholu nieletnim lub nietrzeźwym itp. oraz występowanie przed sądem w charakterze oskarżyciela publicznego.</w:t>
      </w:r>
    </w:p>
    <w:p w:rsidR="00E4776C" w:rsidRDefault="00E4776C" w:rsidP="00E4776C">
      <w:pPr>
        <w:ind w:left="360"/>
        <w:rPr>
          <w:b/>
        </w:rPr>
      </w:pPr>
      <w:r>
        <w:rPr>
          <w:b/>
        </w:rPr>
        <w:t xml:space="preserve">      </w:t>
      </w:r>
    </w:p>
    <w:p w:rsidR="00E4776C" w:rsidRDefault="00E4776C" w:rsidP="00E4776C">
      <w:pPr>
        <w:ind w:left="840" w:hanging="120"/>
      </w:pPr>
      <w:r>
        <w:t xml:space="preserve">  Dokonywanie kontroli przestrzegania zasad i warunków korzystania z zezwolenia na sprzedaż napojów alkoholowych, a w szczególności :</w:t>
      </w:r>
    </w:p>
    <w:p w:rsidR="00E4776C" w:rsidRDefault="00E4776C" w:rsidP="00E4776C">
      <w:pPr>
        <w:numPr>
          <w:ilvl w:val="2"/>
          <w:numId w:val="7"/>
        </w:numPr>
      </w:pPr>
      <w:r>
        <w:t>sprzedaży alkoholu osobom nieletnim,</w:t>
      </w:r>
    </w:p>
    <w:p w:rsidR="00E4776C" w:rsidRDefault="00E4776C" w:rsidP="00E4776C">
      <w:pPr>
        <w:numPr>
          <w:ilvl w:val="2"/>
          <w:numId w:val="7"/>
        </w:numPr>
      </w:pPr>
      <w:r>
        <w:t>sprzedaży alkoholu osobom nietrzeźwym.</w:t>
      </w:r>
    </w:p>
    <w:p w:rsidR="00E4776C" w:rsidRDefault="00E4776C" w:rsidP="00E4776C">
      <w:pPr>
        <w:ind w:left="1980"/>
      </w:pPr>
    </w:p>
    <w:p w:rsidR="00E4776C" w:rsidRDefault="00E4776C" w:rsidP="00E4776C">
      <w:pPr>
        <w:ind w:left="1980"/>
      </w:pPr>
    </w:p>
    <w:p w:rsidR="00E4776C" w:rsidRDefault="00E4776C" w:rsidP="00E4776C">
      <w:pPr>
        <w:rPr>
          <w:b/>
        </w:rPr>
      </w:pPr>
      <w:r>
        <w:rPr>
          <w:b/>
        </w:rPr>
        <w:t>IV. JEDNOSTKI ORGANIZACYJNE GMINY, ZADANIA I WSPÓŁPRACA W ZAKRESIE ROZWIĄZYWANIA PROBLEMÓW UZALEŻNIEŃ.</w:t>
      </w:r>
    </w:p>
    <w:p w:rsidR="00E4776C" w:rsidRDefault="00E4776C" w:rsidP="00E4776C">
      <w:pPr>
        <w:rPr>
          <w:b/>
        </w:rPr>
      </w:pPr>
    </w:p>
    <w:p w:rsidR="00E4776C" w:rsidRDefault="00E4776C" w:rsidP="00E4776C">
      <w:pPr>
        <w:numPr>
          <w:ilvl w:val="0"/>
          <w:numId w:val="12"/>
        </w:numPr>
      </w:pPr>
      <w:r>
        <w:rPr>
          <w:b/>
        </w:rPr>
        <w:t xml:space="preserve">Gminna Komisja Rozwiązywania Problemów Alkoholowych                                       </w:t>
      </w:r>
      <w:r>
        <w:t>w zakresie zadań wynikających z ustawy o wychowaniu w trzeźwości                                 i przeciwdziałania alkoholizmowi.</w:t>
      </w:r>
    </w:p>
    <w:p w:rsidR="00E4776C" w:rsidRDefault="00E4776C" w:rsidP="00E4776C"/>
    <w:p w:rsidR="00E4776C" w:rsidRDefault="00E4776C" w:rsidP="00E4776C">
      <w:pPr>
        <w:ind w:left="360"/>
        <w:rPr>
          <w:b/>
        </w:rPr>
      </w:pPr>
      <w:r>
        <w:rPr>
          <w:b/>
        </w:rPr>
        <w:t>2.  Gminny Ośrodek Pomocy Społecznej</w:t>
      </w:r>
    </w:p>
    <w:p w:rsidR="00E4776C" w:rsidRDefault="00E4776C" w:rsidP="00E4776C">
      <w:pPr>
        <w:ind w:firstLine="709"/>
      </w:pPr>
      <w:r>
        <w:t>Zadaniem GOPS w zakresie objętym programem jest:</w:t>
      </w:r>
    </w:p>
    <w:p w:rsidR="00E4776C" w:rsidRDefault="00E4776C" w:rsidP="00E4776C">
      <w:pPr>
        <w:ind w:firstLine="709"/>
      </w:pPr>
      <w:r>
        <w:t>- prowadzenie indywidualnych rozmów z osobami i rodzinami osób uzależnionych,</w:t>
      </w:r>
    </w:p>
    <w:p w:rsidR="00E4776C" w:rsidRDefault="00E4776C" w:rsidP="00E4776C">
      <w:pPr>
        <w:ind w:firstLine="709"/>
      </w:pPr>
      <w:r>
        <w:t>- objęcie interwencją kryzysową osób i rodzin wymagających pomocy;</w:t>
      </w:r>
    </w:p>
    <w:p w:rsidR="00E4776C" w:rsidRDefault="00E4776C" w:rsidP="00E4776C">
      <w:pPr>
        <w:ind w:left="840" w:hanging="120"/>
      </w:pPr>
      <w:r>
        <w:t>- kierowanie osób nadużywających alkoholu do Gminnej Komisji Rozwiązywania        Problemów Alkoholowych lub Poradni Leczenia Odwykowego,</w:t>
      </w:r>
    </w:p>
    <w:p w:rsidR="00550BD2" w:rsidRDefault="00550BD2" w:rsidP="00E4776C">
      <w:pPr>
        <w:ind w:left="360"/>
        <w:rPr>
          <w:b/>
        </w:rPr>
      </w:pPr>
    </w:p>
    <w:p w:rsidR="00E4776C" w:rsidRDefault="00E4776C" w:rsidP="00E4776C">
      <w:pPr>
        <w:ind w:left="360"/>
        <w:rPr>
          <w:b/>
        </w:rPr>
      </w:pPr>
      <w:r>
        <w:rPr>
          <w:b/>
        </w:rPr>
        <w:t xml:space="preserve">3.     Ośrodki Zdrowia </w:t>
      </w:r>
    </w:p>
    <w:p w:rsidR="00E4776C" w:rsidRDefault="00E4776C" w:rsidP="00E4776C">
      <w:pPr>
        <w:ind w:left="360"/>
      </w:pPr>
      <w:r>
        <w:t xml:space="preserve">         Zadaniem służby zdrowia w zakresie uzależnień jest:</w:t>
      </w:r>
    </w:p>
    <w:p w:rsidR="00E4776C" w:rsidRDefault="00E4776C" w:rsidP="00E4776C">
      <w:pPr>
        <w:ind w:left="840" w:hanging="120"/>
      </w:pPr>
      <w:r>
        <w:t xml:space="preserve">  - wczesne rozpoznawanie u pacjentów sygnałów wskazujących na rozwijanie się procesu uzależnienia i działanie poprzez: </w:t>
      </w:r>
    </w:p>
    <w:p w:rsidR="00E4776C" w:rsidRDefault="00E4776C" w:rsidP="00E4776C">
      <w:pPr>
        <w:ind w:left="840" w:hanging="120"/>
      </w:pPr>
      <w:r>
        <w:t>a) podstawową edukację na temat sposobów przeciwstawiania się chorobom uzależnień,</w:t>
      </w:r>
    </w:p>
    <w:p w:rsidR="00E4776C" w:rsidRDefault="00E4776C" w:rsidP="00E4776C">
      <w:pPr>
        <w:ind w:left="2280" w:hanging="1560"/>
      </w:pPr>
      <w:r>
        <w:t>b) wykorzystanie możliwości leczenia farmakologicznego i psychoterapeutycznego,</w:t>
      </w:r>
    </w:p>
    <w:p w:rsidR="00E4776C" w:rsidRDefault="00E4776C" w:rsidP="00E4776C">
      <w:pPr>
        <w:ind w:left="840" w:hanging="120"/>
      </w:pPr>
      <w:r>
        <w:t>c) współpraca z Gminną Komisją w zakresie opiniowania wniosków na leczenie osób uzależnionych od alkoholu.</w:t>
      </w:r>
    </w:p>
    <w:p w:rsidR="00E4776C" w:rsidRDefault="00E4776C" w:rsidP="00E4776C"/>
    <w:p w:rsidR="00E4776C" w:rsidRDefault="00E4776C" w:rsidP="00E4776C">
      <w:pPr>
        <w:rPr>
          <w:b/>
        </w:rPr>
      </w:pPr>
      <w:r>
        <w:rPr>
          <w:b/>
        </w:rPr>
        <w:t>4. Szkoły Podstawowe i Gimnazjum</w:t>
      </w:r>
    </w:p>
    <w:p w:rsidR="00E4776C" w:rsidRDefault="00E4776C" w:rsidP="00E4776C">
      <w:r>
        <w:t xml:space="preserve">     Zadaniem Dyrekcji Zespołów Szkół jest:</w:t>
      </w:r>
    </w:p>
    <w:p w:rsidR="00E4776C" w:rsidRDefault="00E4776C" w:rsidP="00E4776C">
      <w:pPr>
        <w:ind w:left="840"/>
      </w:pPr>
      <w:r>
        <w:t>- realizacja z młodzieżą programów profilaktycznych, edukacyjnych, współpraca w tym  zakresie z Pełnomocnikiem Wójta ds. uzależnień,</w:t>
      </w:r>
    </w:p>
    <w:p w:rsidR="00E4776C" w:rsidRDefault="00E4776C" w:rsidP="00E4776C">
      <w:pPr>
        <w:ind w:firstLine="709"/>
      </w:pPr>
      <w:r>
        <w:t xml:space="preserve">  -  wykorzystanie spotkań z rodzicami w celu zasygnalizowania problemu,</w:t>
      </w:r>
    </w:p>
    <w:p w:rsidR="00E4776C" w:rsidRDefault="00E4776C" w:rsidP="00E4776C">
      <w:pPr>
        <w:ind w:firstLine="709"/>
      </w:pPr>
      <w:r>
        <w:t xml:space="preserve">  -  współpraca z GOPS w zakresie pomocy dzieciom rodzin osób uzależnionych,</w:t>
      </w:r>
    </w:p>
    <w:p w:rsidR="00E4776C" w:rsidRDefault="00E4776C" w:rsidP="00E4776C">
      <w:pPr>
        <w:ind w:firstLine="709"/>
      </w:pPr>
      <w:r>
        <w:t xml:space="preserve">  -  współpraca z policją i kuratorem ds. nieletnich.</w:t>
      </w:r>
    </w:p>
    <w:p w:rsidR="00E4776C" w:rsidRDefault="00E4776C" w:rsidP="00E4776C">
      <w:pPr>
        <w:ind w:firstLine="709"/>
      </w:pPr>
      <w:r>
        <w:t xml:space="preserve">  </w:t>
      </w:r>
    </w:p>
    <w:p w:rsidR="00E4776C" w:rsidRDefault="00E4776C" w:rsidP="00E4776C"/>
    <w:p w:rsidR="00E4776C" w:rsidRDefault="00E4776C" w:rsidP="00E4776C">
      <w:pPr>
        <w:rPr>
          <w:b/>
        </w:rPr>
      </w:pPr>
      <w:r>
        <w:rPr>
          <w:b/>
        </w:rPr>
        <w:t>V. INNE JEDNOSTKI WSPÓŁPRACUJĄCE W ZAKRESIE ROZWIĄZYWANIA PROBLEMÓW UZALEŻNIEŃ  :</w:t>
      </w:r>
    </w:p>
    <w:p w:rsidR="00E4776C" w:rsidRDefault="00E4776C" w:rsidP="00E4776C">
      <w:r>
        <w:rPr>
          <w:b/>
        </w:rPr>
        <w:t xml:space="preserve">1. </w:t>
      </w:r>
      <w:r>
        <w:t>Komenda Powiatowa Policji w Trzebnicy</w:t>
      </w:r>
    </w:p>
    <w:p w:rsidR="00E4776C" w:rsidRDefault="00E4776C" w:rsidP="00E4776C"/>
    <w:p w:rsidR="00B57285" w:rsidRDefault="00B57285" w:rsidP="00E4776C"/>
    <w:p w:rsidR="00550BD2" w:rsidRDefault="00550BD2" w:rsidP="00E4776C">
      <w:bookmarkStart w:id="0" w:name="_GoBack"/>
      <w:bookmarkEnd w:id="0"/>
    </w:p>
    <w:p w:rsidR="00B57285" w:rsidRDefault="00B57285" w:rsidP="00E4776C"/>
    <w:p w:rsidR="00E4776C" w:rsidRDefault="00E4776C" w:rsidP="00E4776C">
      <w:pPr>
        <w:rPr>
          <w:b/>
        </w:rPr>
      </w:pPr>
      <w:r>
        <w:rPr>
          <w:b/>
        </w:rPr>
        <w:lastRenderedPageBreak/>
        <w:t xml:space="preserve">VI. CZAS I MIEJSCE REALIZACJI </w:t>
      </w:r>
    </w:p>
    <w:p w:rsidR="00E4776C" w:rsidRDefault="00E4776C" w:rsidP="00E4776C">
      <w:pPr>
        <w:rPr>
          <w:b/>
        </w:rPr>
      </w:pPr>
      <w:r>
        <w:rPr>
          <w:b/>
        </w:rPr>
        <w:t xml:space="preserve">      </w:t>
      </w:r>
    </w:p>
    <w:p w:rsidR="00E4776C" w:rsidRDefault="00E4776C" w:rsidP="00E4776C">
      <w:pPr>
        <w:rPr>
          <w:b/>
        </w:rPr>
      </w:pPr>
      <w:r>
        <w:rPr>
          <w:b/>
        </w:rPr>
        <w:t xml:space="preserve"> </w:t>
      </w:r>
      <w:r w:rsidR="00B57285">
        <w:rPr>
          <w:b/>
        </w:rPr>
        <w:t xml:space="preserve">     – GMINA ZAWONIA W ROKU 2012</w:t>
      </w:r>
      <w:r>
        <w:rPr>
          <w:b/>
        </w:rPr>
        <w:t>.</w:t>
      </w:r>
    </w:p>
    <w:p w:rsidR="00E4776C" w:rsidRDefault="00E4776C" w:rsidP="00E4776C">
      <w:pPr>
        <w:rPr>
          <w:b/>
        </w:rPr>
      </w:pPr>
    </w:p>
    <w:p w:rsidR="00E4776C" w:rsidRDefault="00E4776C" w:rsidP="00E4776C">
      <w:pPr>
        <w:rPr>
          <w:b/>
        </w:rPr>
      </w:pPr>
      <w:r>
        <w:rPr>
          <w:b/>
        </w:rPr>
        <w:t>VII. ZASADY WYNAGRADZANIA CZŁONKÓW GMINNEJ KOMISJI ROZWIĄZYWANIA PROBLEMÓW ALKOHOLOWYCH:</w:t>
      </w:r>
    </w:p>
    <w:p w:rsidR="00E4776C" w:rsidRDefault="00E4776C" w:rsidP="00E4776C"/>
    <w:p w:rsidR="00E4776C" w:rsidRDefault="00E4776C" w:rsidP="00E4776C">
      <w:r>
        <w:t>1. Członkom Gminnej Komisji Rozwiązywan</w:t>
      </w:r>
      <w:r w:rsidR="00B57285">
        <w:t>ia Problemów Alkoholowych w 2012</w:t>
      </w:r>
      <w:r>
        <w:t xml:space="preserve"> roku przysługuje stałe miesięczne wynagrodzenie za udział w pracach Komisji w następującej wysokości:</w:t>
      </w:r>
    </w:p>
    <w:p w:rsidR="00E4776C" w:rsidRDefault="00E4776C" w:rsidP="00E4776C">
      <w:r>
        <w:t>a) dla Przewodniczącego GK RPA 250,00 zł miesięcznie brutto;</w:t>
      </w:r>
    </w:p>
    <w:p w:rsidR="00E4776C" w:rsidRDefault="00E4776C" w:rsidP="00E4776C">
      <w:r>
        <w:t>b) dla pozostałych członków Komisji RPA 170,00 zł miesięcznie brutto.</w:t>
      </w:r>
    </w:p>
    <w:p w:rsidR="00E4776C" w:rsidRDefault="00E4776C" w:rsidP="00E4776C">
      <w:r>
        <w:t xml:space="preserve">2. W kwotę wynagrodzenia wchodzą koszty dojazdu do miejscowości na terenie gminy, związane z pracami Komisji.    </w:t>
      </w:r>
    </w:p>
    <w:p w:rsidR="00E4776C" w:rsidRDefault="00E4776C" w:rsidP="00E4776C">
      <w:r>
        <w:t>3. Wynagrodzenie będzie wypłacane w terminie do 10 dnia następnego miesiąca.</w:t>
      </w:r>
    </w:p>
    <w:p w:rsidR="00E4776C" w:rsidRDefault="00E4776C" w:rsidP="00E4776C">
      <w:r>
        <w:t>4. Z tytułu każdorazowej nieobecności w miesiącu, na posiedzeniu komisji, nastąpi potrącenie 50% wynagrodzenia.</w:t>
      </w:r>
    </w:p>
    <w:p w:rsidR="00E4776C" w:rsidRDefault="00E4776C" w:rsidP="00E4776C"/>
    <w:p w:rsidR="003B4506" w:rsidRDefault="003B4506"/>
    <w:sectPr w:rsidR="003B4506" w:rsidSect="001734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BF5"/>
    <w:multiLevelType w:val="hybridMultilevel"/>
    <w:tmpl w:val="32681326"/>
    <w:lvl w:ilvl="0" w:tplc="3F9810DA">
      <w:start w:val="1"/>
      <w:numFmt w:val="decimal"/>
      <w:lvlText w:val="%1."/>
      <w:lvlJc w:val="left"/>
      <w:pPr>
        <w:tabs>
          <w:tab w:val="num" w:pos="720"/>
        </w:tabs>
        <w:ind w:left="720" w:hanging="360"/>
      </w:pPr>
      <w:rPr>
        <w:rFonts w:ascii="Times New Roman" w:eastAsia="Times New Roman" w:hAnsi="Times New Roman" w:cs="Times New Roman"/>
        <w:b/>
      </w:rPr>
    </w:lvl>
    <w:lvl w:ilvl="1" w:tplc="04150001">
      <w:start w:val="1"/>
      <w:numFmt w:val="bullet"/>
      <w:lvlText w:val=""/>
      <w:lvlJc w:val="left"/>
      <w:pPr>
        <w:tabs>
          <w:tab w:val="num" w:pos="1440"/>
        </w:tabs>
        <w:ind w:left="1440" w:hanging="360"/>
      </w:pPr>
      <w:rPr>
        <w:rFonts w:ascii="Symbol" w:hAnsi="Symbol" w:hint="default"/>
      </w:rPr>
    </w:lvl>
    <w:lvl w:ilvl="2" w:tplc="20AA686C">
      <w:start w:val="1"/>
      <w:numFmt w:val="upperRoman"/>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9DF606E"/>
    <w:multiLevelType w:val="hybridMultilevel"/>
    <w:tmpl w:val="12C0A7B2"/>
    <w:lvl w:ilvl="0" w:tplc="7D12BF82">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B762D5C"/>
    <w:multiLevelType w:val="hybridMultilevel"/>
    <w:tmpl w:val="6974EC04"/>
    <w:lvl w:ilvl="0" w:tplc="F3C6A47E">
      <w:start w:val="4"/>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0F17ADF"/>
    <w:multiLevelType w:val="hybridMultilevel"/>
    <w:tmpl w:val="03867B14"/>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25C40DC2"/>
    <w:multiLevelType w:val="hybridMultilevel"/>
    <w:tmpl w:val="EB7EEBBA"/>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A0E2838"/>
    <w:multiLevelType w:val="multilevel"/>
    <w:tmpl w:val="40D49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78188C"/>
    <w:multiLevelType w:val="hybridMultilevel"/>
    <w:tmpl w:val="0D861A28"/>
    <w:lvl w:ilvl="0" w:tplc="7D12BF8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9655F08"/>
    <w:multiLevelType w:val="hybridMultilevel"/>
    <w:tmpl w:val="E236D8EE"/>
    <w:lvl w:ilvl="0" w:tplc="7D12BF82">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59B3F36"/>
    <w:multiLevelType w:val="multilevel"/>
    <w:tmpl w:val="93885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601814"/>
    <w:multiLevelType w:val="hybridMultilevel"/>
    <w:tmpl w:val="BB88FD9C"/>
    <w:lvl w:ilvl="0" w:tplc="7D12BF8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71DC5AC7"/>
    <w:multiLevelType w:val="hybridMultilevel"/>
    <w:tmpl w:val="D81AEE20"/>
    <w:lvl w:ilvl="0" w:tplc="04150001">
      <w:start w:val="1"/>
      <w:numFmt w:val="bullet"/>
      <w:lvlText w:val=""/>
      <w:lvlJc w:val="left"/>
      <w:pPr>
        <w:tabs>
          <w:tab w:val="num" w:pos="1560"/>
        </w:tabs>
        <w:ind w:left="15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7F227F75"/>
    <w:multiLevelType w:val="hybridMultilevel"/>
    <w:tmpl w:val="03E0EB42"/>
    <w:lvl w:ilvl="0" w:tplc="7D12BF8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22D85"/>
    <w:rsid w:val="000110EF"/>
    <w:rsid w:val="0017349E"/>
    <w:rsid w:val="00225B10"/>
    <w:rsid w:val="00265084"/>
    <w:rsid w:val="002A0EBC"/>
    <w:rsid w:val="00346BAF"/>
    <w:rsid w:val="003B4506"/>
    <w:rsid w:val="003E046C"/>
    <w:rsid w:val="00462FB7"/>
    <w:rsid w:val="00550BD2"/>
    <w:rsid w:val="00591CFF"/>
    <w:rsid w:val="005B1F50"/>
    <w:rsid w:val="00642D82"/>
    <w:rsid w:val="007D29B6"/>
    <w:rsid w:val="007D42D0"/>
    <w:rsid w:val="009369EA"/>
    <w:rsid w:val="00961B94"/>
    <w:rsid w:val="00B22D85"/>
    <w:rsid w:val="00B57285"/>
    <w:rsid w:val="00E477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776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E4776C"/>
    <w:pPr>
      <w:spacing w:before="100" w:beforeAutospacing="1" w:after="100" w:afterAutospacing="1"/>
    </w:pPr>
    <w:rPr>
      <w:rFonts w:ascii="Verdana" w:hAnsi="Verdana"/>
      <w:color w:val="000000"/>
      <w:sz w:val="18"/>
      <w:szCs w:val="18"/>
    </w:rPr>
  </w:style>
  <w:style w:type="paragraph" w:styleId="Tekstdymka">
    <w:name w:val="Balloon Text"/>
    <w:basedOn w:val="Normalny"/>
    <w:link w:val="TekstdymkaZnak"/>
    <w:uiPriority w:val="99"/>
    <w:semiHidden/>
    <w:unhideWhenUsed/>
    <w:rsid w:val="003E046C"/>
    <w:rPr>
      <w:rFonts w:ascii="Tahoma" w:hAnsi="Tahoma" w:cs="Tahoma"/>
      <w:sz w:val="16"/>
      <w:szCs w:val="16"/>
    </w:rPr>
  </w:style>
  <w:style w:type="character" w:customStyle="1" w:styleId="TekstdymkaZnak">
    <w:name w:val="Tekst dymka Znak"/>
    <w:basedOn w:val="Domylnaczcionkaakapitu"/>
    <w:link w:val="Tekstdymka"/>
    <w:uiPriority w:val="99"/>
    <w:semiHidden/>
    <w:rsid w:val="003E046C"/>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776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E4776C"/>
    <w:pPr>
      <w:spacing w:before="100" w:beforeAutospacing="1" w:after="100" w:afterAutospacing="1"/>
    </w:pPr>
    <w:rPr>
      <w:rFonts w:ascii="Verdana" w:hAnsi="Verdana"/>
      <w:color w:val="000000"/>
      <w:sz w:val="18"/>
      <w:szCs w:val="18"/>
    </w:rPr>
  </w:style>
  <w:style w:type="paragraph" w:styleId="Tekstdymka">
    <w:name w:val="Balloon Text"/>
    <w:basedOn w:val="Normalny"/>
    <w:link w:val="TekstdymkaZnak"/>
    <w:uiPriority w:val="99"/>
    <w:semiHidden/>
    <w:unhideWhenUsed/>
    <w:rsid w:val="003E046C"/>
    <w:rPr>
      <w:rFonts w:ascii="Tahoma" w:hAnsi="Tahoma" w:cs="Tahoma"/>
      <w:sz w:val="16"/>
      <w:szCs w:val="16"/>
    </w:rPr>
  </w:style>
  <w:style w:type="character" w:customStyle="1" w:styleId="TekstdymkaZnak">
    <w:name w:val="Tekst dymka Znak"/>
    <w:basedOn w:val="Domylnaczcionkaakapitu"/>
    <w:link w:val="Tekstdymka"/>
    <w:uiPriority w:val="99"/>
    <w:semiHidden/>
    <w:rsid w:val="003E046C"/>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5828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2442</Words>
  <Characters>14652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Gmina Zawonia</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K_Grabkowska</dc:creator>
  <cp:keywords/>
  <dc:description/>
  <cp:lastModifiedBy>R_Borczyk</cp:lastModifiedBy>
  <cp:revision>5</cp:revision>
  <cp:lastPrinted>2011-11-16T13:10:00Z</cp:lastPrinted>
  <dcterms:created xsi:type="dcterms:W3CDTF">2011-11-07T09:35:00Z</dcterms:created>
  <dcterms:modified xsi:type="dcterms:W3CDTF">2011-11-16T13:33:00Z</dcterms:modified>
</cp:coreProperties>
</file>